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page" w:horzAnchor="margin" w:tblpXSpec="center" w:tblpY="768"/>
        <w:tblW w:w="15554" w:type="dxa"/>
        <w:tblLook w:val="04A0" w:firstRow="1" w:lastRow="0" w:firstColumn="1" w:lastColumn="0" w:noHBand="0" w:noVBand="1"/>
      </w:tblPr>
      <w:tblGrid>
        <w:gridCol w:w="7777"/>
        <w:gridCol w:w="7777"/>
      </w:tblGrid>
      <w:tr w:rsidR="00085CF8" w:rsidRPr="00660C93" w14:paraId="25CEDB0E" w14:textId="77777777" w:rsidTr="00AF6421">
        <w:trPr>
          <w:trHeight w:val="527"/>
        </w:trPr>
        <w:tc>
          <w:tcPr>
            <w:tcW w:w="7777" w:type="dxa"/>
            <w:shd w:val="clear" w:color="auto" w:fill="E7E6E6" w:themeFill="background2"/>
          </w:tcPr>
          <w:p w14:paraId="788DFEA9" w14:textId="77777777" w:rsidR="00085CF8" w:rsidRPr="00212983" w:rsidRDefault="00085CF8" w:rsidP="00AF6421">
            <w:pPr>
              <w:rPr>
                <w:b/>
                <w:bCs/>
                <w:sz w:val="40"/>
                <w:szCs w:val="40"/>
              </w:rPr>
            </w:pPr>
            <w:r w:rsidRPr="00212983">
              <w:rPr>
                <w:b/>
                <w:bCs/>
                <w:sz w:val="40"/>
                <w:szCs w:val="40"/>
              </w:rPr>
              <w:t>ERGO-gruppe</w:t>
            </w:r>
          </w:p>
        </w:tc>
        <w:tc>
          <w:tcPr>
            <w:tcW w:w="7777" w:type="dxa"/>
            <w:shd w:val="clear" w:color="auto" w:fill="E7E6E6" w:themeFill="background2"/>
          </w:tcPr>
          <w:p w14:paraId="7A6F95B3" w14:textId="68C7FA0E" w:rsidR="00085CF8" w:rsidRPr="00AF6421" w:rsidRDefault="00AF6421" w:rsidP="00AF6421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OBS </w:t>
            </w:r>
            <w:r w:rsidRPr="00AF6421">
              <w:rPr>
                <w:b/>
                <w:bCs/>
                <w:color w:val="FF0000"/>
              </w:rPr>
              <w:t>Mette varetager ikke neurologi, dysfagi</w:t>
            </w:r>
            <w:r>
              <w:rPr>
                <w:b/>
                <w:bCs/>
                <w:color w:val="FF0000"/>
              </w:rPr>
              <w:t>,</w:t>
            </w:r>
            <w:r w:rsidRPr="00AF6421">
              <w:rPr>
                <w:b/>
                <w:bCs/>
                <w:color w:val="FF0000"/>
              </w:rPr>
              <w:t xml:space="preserve"> onkologi</w:t>
            </w:r>
            <w:r>
              <w:rPr>
                <w:b/>
                <w:bCs/>
                <w:color w:val="FF0000"/>
              </w:rPr>
              <w:t>,</w:t>
            </w:r>
            <w:r w:rsidRPr="00AF6421">
              <w:rPr>
                <w:b/>
                <w:bCs/>
                <w:color w:val="FF0000"/>
              </w:rPr>
              <w:t xml:space="preserve"> albue</w:t>
            </w:r>
            <w:r>
              <w:rPr>
                <w:b/>
                <w:bCs/>
                <w:color w:val="FF0000"/>
              </w:rPr>
              <w:t xml:space="preserve"> eller amputation UE.</w:t>
            </w:r>
          </w:p>
        </w:tc>
      </w:tr>
      <w:tr w:rsidR="00085CF8" w:rsidRPr="00C768EB" w14:paraId="6CC43E83" w14:textId="77777777" w:rsidTr="00AF6421">
        <w:trPr>
          <w:trHeight w:val="527"/>
        </w:trPr>
        <w:tc>
          <w:tcPr>
            <w:tcW w:w="7777" w:type="dxa"/>
          </w:tcPr>
          <w:p w14:paraId="0BB678A3" w14:textId="5EAF35B8" w:rsidR="00085CF8" w:rsidRPr="0087149A" w:rsidRDefault="00085CF8" w:rsidP="00AF6421">
            <w:r w:rsidRPr="0087149A">
              <w:rPr>
                <w:b/>
                <w:bCs/>
              </w:rPr>
              <w:t>Planlægning Neurologi</w:t>
            </w:r>
            <w:r w:rsidRPr="0087149A">
              <w:t xml:space="preserve"> </w:t>
            </w:r>
            <w:r>
              <w:t xml:space="preserve">                          </w:t>
            </w:r>
            <w:r w:rsidR="006657BB">
              <w:t>Neurologi – andre neurologiske sygdomme</w:t>
            </w:r>
          </w:p>
        </w:tc>
        <w:tc>
          <w:tcPr>
            <w:tcW w:w="7777" w:type="dxa"/>
          </w:tcPr>
          <w:p w14:paraId="723EC2CE" w14:textId="61FABDDB" w:rsidR="00085CF8" w:rsidRPr="00C768E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085CF8">
              <w:rPr>
                <w:lang w:val="en-US"/>
              </w:rPr>
              <w:t>Anita, Katja, Thomas.</w:t>
            </w:r>
          </w:p>
        </w:tc>
      </w:tr>
      <w:tr w:rsidR="00085CF8" w14:paraId="15932AC8" w14:textId="77777777" w:rsidTr="00AF6421">
        <w:trPr>
          <w:trHeight w:val="527"/>
        </w:trPr>
        <w:tc>
          <w:tcPr>
            <w:tcW w:w="7777" w:type="dxa"/>
            <w:shd w:val="clear" w:color="auto" w:fill="auto"/>
          </w:tcPr>
          <w:p w14:paraId="3F9F1429" w14:textId="6D87006D" w:rsidR="00085CF8" w:rsidRPr="00660C93" w:rsidRDefault="006657BB" w:rsidP="00AF6421">
            <w:pPr>
              <w:ind w:firstLine="3431"/>
            </w:pPr>
            <w:r>
              <w:t>Neurologi - dysfagi</w:t>
            </w:r>
          </w:p>
        </w:tc>
        <w:tc>
          <w:tcPr>
            <w:tcW w:w="7777" w:type="dxa"/>
            <w:shd w:val="clear" w:color="auto" w:fill="auto"/>
          </w:tcPr>
          <w:p w14:paraId="54D54A60" w14:textId="37C0E8B0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rPr>
                <w:lang w:val="en-US"/>
              </w:rPr>
              <w:t>Anita, Katja, Thomas.</w:t>
            </w:r>
          </w:p>
        </w:tc>
      </w:tr>
      <w:tr w:rsidR="00085CF8" w14:paraId="29DF3DD2" w14:textId="77777777" w:rsidTr="00AF6421">
        <w:trPr>
          <w:trHeight w:val="527"/>
        </w:trPr>
        <w:tc>
          <w:tcPr>
            <w:tcW w:w="7777" w:type="dxa"/>
          </w:tcPr>
          <w:p w14:paraId="49DCEF55" w14:textId="6F4B67A9" w:rsidR="00085CF8" w:rsidRDefault="006657BB" w:rsidP="00AF6421">
            <w:pPr>
              <w:ind w:firstLine="3431"/>
            </w:pPr>
            <w:r>
              <w:t>Neurologi – fascialis parese</w:t>
            </w:r>
          </w:p>
        </w:tc>
        <w:tc>
          <w:tcPr>
            <w:tcW w:w="7777" w:type="dxa"/>
          </w:tcPr>
          <w:p w14:paraId="3BD65DF4" w14:textId="55B7670A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rPr>
                <w:lang w:val="en-US"/>
              </w:rPr>
              <w:t>Anita, Katja, Thomas.</w:t>
            </w:r>
          </w:p>
        </w:tc>
      </w:tr>
      <w:tr w:rsidR="006657BB" w14:paraId="76C8B0B3" w14:textId="77777777" w:rsidTr="00AF6421">
        <w:trPr>
          <w:trHeight w:val="527"/>
        </w:trPr>
        <w:tc>
          <w:tcPr>
            <w:tcW w:w="7777" w:type="dxa"/>
          </w:tcPr>
          <w:p w14:paraId="56E63032" w14:textId="01A082B9" w:rsidR="006657BB" w:rsidRDefault="006657BB" w:rsidP="00AF6421">
            <w:pPr>
              <w:ind w:firstLine="3431"/>
            </w:pPr>
            <w:r>
              <w:t>Neurologi - øvrige</w:t>
            </w:r>
          </w:p>
        </w:tc>
        <w:tc>
          <w:tcPr>
            <w:tcW w:w="7777" w:type="dxa"/>
          </w:tcPr>
          <w:p w14:paraId="57D3E36D" w14:textId="7BC982FF" w:rsidR="006657B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6657BB">
              <w:rPr>
                <w:lang w:val="en-US"/>
              </w:rPr>
              <w:t>Anita, Katja, Thomas.</w:t>
            </w:r>
          </w:p>
        </w:tc>
      </w:tr>
      <w:tr w:rsidR="006657BB" w14:paraId="1A42731B" w14:textId="77777777" w:rsidTr="00AF6421">
        <w:trPr>
          <w:trHeight w:val="527"/>
        </w:trPr>
        <w:tc>
          <w:tcPr>
            <w:tcW w:w="7777" w:type="dxa"/>
          </w:tcPr>
          <w:p w14:paraId="483C9BA3" w14:textId="07B1A847" w:rsidR="006657BB" w:rsidRDefault="006657BB" w:rsidP="00AF6421">
            <w:r>
              <w:rPr>
                <w:b/>
                <w:bCs/>
              </w:rPr>
              <w:t xml:space="preserve">Planlægning Geriatri /medicinsk          </w:t>
            </w:r>
            <w:r>
              <w:t>Geriatri - dysfagi</w:t>
            </w:r>
          </w:p>
        </w:tc>
        <w:tc>
          <w:tcPr>
            <w:tcW w:w="7777" w:type="dxa"/>
          </w:tcPr>
          <w:p w14:paraId="582B900F" w14:textId="6304491D" w:rsidR="006657B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6657BB">
              <w:rPr>
                <w:lang w:val="en-US"/>
              </w:rPr>
              <w:t>Anita, Katja, Thomas.</w:t>
            </w:r>
          </w:p>
        </w:tc>
      </w:tr>
      <w:tr w:rsidR="006657BB" w14:paraId="4D8F42FD" w14:textId="77777777" w:rsidTr="00AF6421">
        <w:trPr>
          <w:trHeight w:val="527"/>
        </w:trPr>
        <w:tc>
          <w:tcPr>
            <w:tcW w:w="7777" w:type="dxa"/>
          </w:tcPr>
          <w:p w14:paraId="4393E031" w14:textId="072C0983" w:rsidR="006657BB" w:rsidRDefault="006657BB" w:rsidP="00AF6421">
            <w:pPr>
              <w:ind w:firstLine="3431"/>
            </w:pPr>
            <w:r>
              <w:t>Geriatri - øvrige</w:t>
            </w:r>
          </w:p>
        </w:tc>
        <w:tc>
          <w:tcPr>
            <w:tcW w:w="7777" w:type="dxa"/>
          </w:tcPr>
          <w:p w14:paraId="1B0C9A7C" w14:textId="3C70B7D5" w:rsidR="006657BB" w:rsidRDefault="00863513" w:rsidP="00AF6421">
            <w:pPr>
              <w:rPr>
                <w:lang w:val="en-US"/>
              </w:rPr>
            </w:pPr>
            <w:r>
              <w:t xml:space="preserve">Anne, </w:t>
            </w:r>
            <w:r w:rsidR="006657BB">
              <w:t>Anita, Katja, Mette, Thomas.</w:t>
            </w:r>
          </w:p>
        </w:tc>
      </w:tr>
      <w:tr w:rsidR="006657BB" w14:paraId="2733A109" w14:textId="77777777" w:rsidTr="00AF6421">
        <w:trPr>
          <w:trHeight w:val="527"/>
        </w:trPr>
        <w:tc>
          <w:tcPr>
            <w:tcW w:w="7777" w:type="dxa"/>
          </w:tcPr>
          <w:p w14:paraId="1ADAA9A6" w14:textId="2F31B9D0" w:rsidR="006657BB" w:rsidRDefault="006657BB" w:rsidP="00AF6421">
            <w:pPr>
              <w:ind w:firstLine="3431"/>
            </w:pPr>
            <w:r>
              <w:t>Medicinsk - dysfagi</w:t>
            </w:r>
          </w:p>
        </w:tc>
        <w:tc>
          <w:tcPr>
            <w:tcW w:w="7777" w:type="dxa"/>
          </w:tcPr>
          <w:p w14:paraId="51AAF987" w14:textId="27213DF1" w:rsidR="006657BB" w:rsidRDefault="00863513" w:rsidP="00AF6421">
            <w:r>
              <w:rPr>
                <w:lang w:val="en-US"/>
              </w:rPr>
              <w:t xml:space="preserve">Anne, </w:t>
            </w:r>
            <w:r w:rsidR="006657BB">
              <w:rPr>
                <w:lang w:val="en-US"/>
              </w:rPr>
              <w:t>Anita, Katja, Thomas.</w:t>
            </w:r>
          </w:p>
        </w:tc>
      </w:tr>
      <w:tr w:rsidR="006657BB" w14:paraId="78B90A46" w14:textId="77777777" w:rsidTr="00AF6421">
        <w:trPr>
          <w:trHeight w:val="527"/>
        </w:trPr>
        <w:tc>
          <w:tcPr>
            <w:tcW w:w="7777" w:type="dxa"/>
          </w:tcPr>
          <w:p w14:paraId="4BE5086F" w14:textId="37385D47" w:rsidR="006657BB" w:rsidRDefault="006657BB" w:rsidP="00AF6421">
            <w:pPr>
              <w:ind w:firstLine="3431"/>
            </w:pPr>
            <w:r>
              <w:t>Medicinsk - øvrige</w:t>
            </w:r>
          </w:p>
        </w:tc>
        <w:tc>
          <w:tcPr>
            <w:tcW w:w="7777" w:type="dxa"/>
          </w:tcPr>
          <w:p w14:paraId="2C81557B" w14:textId="755F57D8" w:rsidR="006657BB" w:rsidRDefault="00863513" w:rsidP="00AF6421">
            <w:pPr>
              <w:rPr>
                <w:lang w:val="en-US"/>
              </w:rPr>
            </w:pPr>
            <w:r>
              <w:t xml:space="preserve">Anne, </w:t>
            </w:r>
            <w:r w:rsidR="006657BB">
              <w:t>Anita, Katja, Mette, Thomas.</w:t>
            </w:r>
          </w:p>
        </w:tc>
      </w:tr>
      <w:tr w:rsidR="00085CF8" w14:paraId="01459110" w14:textId="77777777" w:rsidTr="00AF6421">
        <w:trPr>
          <w:trHeight w:val="527"/>
        </w:trPr>
        <w:tc>
          <w:tcPr>
            <w:tcW w:w="7777" w:type="dxa"/>
          </w:tcPr>
          <w:p w14:paraId="74537581" w14:textId="3E7C6D35" w:rsidR="00085CF8" w:rsidRDefault="00085CF8" w:rsidP="00AF6421">
            <w:r>
              <w:rPr>
                <w:b/>
                <w:bCs/>
              </w:rPr>
              <w:t xml:space="preserve">Planlægning Onkologi                            </w:t>
            </w:r>
            <w:r w:rsidR="006657BB" w:rsidRPr="006657BB">
              <w:t>Onkologi – hoved/halskræft</w:t>
            </w:r>
          </w:p>
        </w:tc>
        <w:tc>
          <w:tcPr>
            <w:tcW w:w="7777" w:type="dxa"/>
          </w:tcPr>
          <w:p w14:paraId="40CFDC5C" w14:textId="3C35008D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rPr>
                <w:lang w:val="en-US"/>
              </w:rPr>
              <w:t>Anita, Katja, Thomas.</w:t>
            </w:r>
          </w:p>
        </w:tc>
      </w:tr>
      <w:tr w:rsidR="006657BB" w14:paraId="5296DE68" w14:textId="77777777" w:rsidTr="00AF6421">
        <w:trPr>
          <w:trHeight w:val="527"/>
        </w:trPr>
        <w:tc>
          <w:tcPr>
            <w:tcW w:w="7777" w:type="dxa"/>
          </w:tcPr>
          <w:p w14:paraId="23349BC3" w14:textId="369F1C93" w:rsidR="006657BB" w:rsidRPr="006657BB" w:rsidRDefault="006657BB" w:rsidP="00AF6421">
            <w:pPr>
              <w:jc w:val="center"/>
            </w:pPr>
            <w:r>
              <w:t xml:space="preserve">                </w:t>
            </w:r>
            <w:r w:rsidRPr="006657BB">
              <w:t>Onkologi - dysfagi</w:t>
            </w:r>
          </w:p>
        </w:tc>
        <w:tc>
          <w:tcPr>
            <w:tcW w:w="7777" w:type="dxa"/>
          </w:tcPr>
          <w:p w14:paraId="34483E9D" w14:textId="4FC71DB7" w:rsidR="006657B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6657BB">
              <w:rPr>
                <w:lang w:val="en-US"/>
              </w:rPr>
              <w:t>Anita, Katja, Thomas.</w:t>
            </w:r>
          </w:p>
        </w:tc>
      </w:tr>
      <w:tr w:rsidR="00085CF8" w14:paraId="3BD5F03D" w14:textId="77777777" w:rsidTr="00AF6421">
        <w:trPr>
          <w:trHeight w:val="527"/>
        </w:trPr>
        <w:tc>
          <w:tcPr>
            <w:tcW w:w="7777" w:type="dxa"/>
          </w:tcPr>
          <w:p w14:paraId="64DACBE8" w14:textId="33E7AE90" w:rsidR="00085CF8" w:rsidRDefault="006657BB" w:rsidP="00AF6421">
            <w:r w:rsidRPr="006657BB">
              <w:rPr>
                <w:b/>
                <w:bCs/>
              </w:rPr>
              <w:t>Planlægning Psykiatri</w:t>
            </w:r>
            <w:r>
              <w:t xml:space="preserve">                            Psykiatri - øvrige</w:t>
            </w:r>
          </w:p>
        </w:tc>
        <w:tc>
          <w:tcPr>
            <w:tcW w:w="7777" w:type="dxa"/>
          </w:tcPr>
          <w:p w14:paraId="38CD6CDB" w14:textId="396D3381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rPr>
                <w:lang w:val="en-US"/>
              </w:rPr>
              <w:t>Anita, Katja,</w:t>
            </w:r>
            <w:r w:rsidR="006657BB">
              <w:rPr>
                <w:lang w:val="en-US"/>
              </w:rPr>
              <w:t xml:space="preserve"> Mette</w:t>
            </w:r>
            <w:r w:rsidR="00085CF8">
              <w:rPr>
                <w:lang w:val="en-US"/>
              </w:rPr>
              <w:t xml:space="preserve"> Thomas.</w:t>
            </w:r>
          </w:p>
        </w:tc>
      </w:tr>
      <w:tr w:rsidR="00085CF8" w14:paraId="0B481370" w14:textId="77777777" w:rsidTr="00AF6421">
        <w:trPr>
          <w:trHeight w:val="485"/>
        </w:trPr>
        <w:tc>
          <w:tcPr>
            <w:tcW w:w="7777" w:type="dxa"/>
            <w:shd w:val="clear" w:color="auto" w:fill="auto"/>
          </w:tcPr>
          <w:p w14:paraId="47F38883" w14:textId="6C41556C" w:rsidR="00085CF8" w:rsidRPr="006657BB" w:rsidRDefault="006657BB" w:rsidP="00AF6421">
            <w:r>
              <w:rPr>
                <w:b/>
                <w:bCs/>
              </w:rPr>
              <w:t>Planlægning Albue, Hånd (OE øvrige</w:t>
            </w:r>
            <w:r w:rsidRPr="006657BB">
              <w:t xml:space="preserve"> </w:t>
            </w:r>
            <w:r>
              <w:t xml:space="preserve">  </w:t>
            </w:r>
            <w:r w:rsidR="00085CF8" w:rsidRPr="006657BB">
              <w:t>Hånd</w:t>
            </w:r>
            <w:r w:rsidRPr="006657BB">
              <w:t>/Fingre-fraktur</w:t>
            </w:r>
          </w:p>
        </w:tc>
        <w:tc>
          <w:tcPr>
            <w:tcW w:w="7777" w:type="dxa"/>
            <w:shd w:val="clear" w:color="auto" w:fill="auto"/>
          </w:tcPr>
          <w:p w14:paraId="64C8ED64" w14:textId="2D5DBC86" w:rsidR="00085CF8" w:rsidRPr="006657BB" w:rsidRDefault="00863513" w:rsidP="00AF6421">
            <w:r>
              <w:rPr>
                <w:lang w:val="en-US"/>
              </w:rPr>
              <w:t xml:space="preserve">Anne, </w:t>
            </w:r>
            <w:r w:rsidR="00085CF8" w:rsidRPr="006657BB">
              <w:t>Anita, Katja, Mette, Thomas.</w:t>
            </w:r>
          </w:p>
        </w:tc>
      </w:tr>
      <w:tr w:rsidR="00085CF8" w:rsidRPr="00C768EB" w14:paraId="22272195" w14:textId="77777777" w:rsidTr="00AF6421">
        <w:trPr>
          <w:trHeight w:val="527"/>
        </w:trPr>
        <w:tc>
          <w:tcPr>
            <w:tcW w:w="7777" w:type="dxa"/>
            <w:shd w:val="clear" w:color="auto" w:fill="auto"/>
          </w:tcPr>
          <w:p w14:paraId="671E57B2" w14:textId="1C1FA580" w:rsidR="00085CF8" w:rsidRPr="006657BB" w:rsidRDefault="006657BB" w:rsidP="00AF6421">
            <w:pPr>
              <w:ind w:firstLine="3431"/>
            </w:pPr>
            <w:r w:rsidRPr="006657BB">
              <w:t>Hånd/Fingre-Øvrige, Ikke opereret</w:t>
            </w:r>
          </w:p>
        </w:tc>
        <w:tc>
          <w:tcPr>
            <w:tcW w:w="7777" w:type="dxa"/>
            <w:shd w:val="clear" w:color="auto" w:fill="auto"/>
          </w:tcPr>
          <w:p w14:paraId="121747B8" w14:textId="0016204C" w:rsidR="00085CF8" w:rsidRPr="006657B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085CF8" w:rsidRPr="006657BB">
              <w:t>Anita, Katja, Mette, Thomas.</w:t>
            </w:r>
          </w:p>
        </w:tc>
      </w:tr>
      <w:tr w:rsidR="00085CF8" w:rsidRPr="00C768EB" w14:paraId="5BC7FFCA" w14:textId="77777777" w:rsidTr="00AF6421">
        <w:trPr>
          <w:trHeight w:val="527"/>
        </w:trPr>
        <w:tc>
          <w:tcPr>
            <w:tcW w:w="7777" w:type="dxa"/>
          </w:tcPr>
          <w:p w14:paraId="7E287287" w14:textId="57C4350F" w:rsidR="00085CF8" w:rsidRPr="006657BB" w:rsidRDefault="006657BB" w:rsidP="00AF6421">
            <w:pPr>
              <w:ind w:firstLine="3431"/>
            </w:pPr>
            <w:r w:rsidRPr="006657BB">
              <w:t>Hånd/Fingre-Øvrige, opereret</w:t>
            </w:r>
          </w:p>
        </w:tc>
        <w:tc>
          <w:tcPr>
            <w:tcW w:w="7777" w:type="dxa"/>
          </w:tcPr>
          <w:p w14:paraId="70BE9E33" w14:textId="6BE1BF40" w:rsidR="00085CF8" w:rsidRPr="006657B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085CF8" w:rsidRPr="006657BB">
              <w:t>Anita, Katja, Mette, Thomas.</w:t>
            </w:r>
          </w:p>
        </w:tc>
      </w:tr>
      <w:tr w:rsidR="00085CF8" w:rsidRPr="00C768EB" w14:paraId="1259358B" w14:textId="77777777" w:rsidTr="00AF6421">
        <w:trPr>
          <w:trHeight w:val="527"/>
        </w:trPr>
        <w:tc>
          <w:tcPr>
            <w:tcW w:w="7777" w:type="dxa"/>
          </w:tcPr>
          <w:p w14:paraId="22ACCC90" w14:textId="1ADD2F28" w:rsidR="00085CF8" w:rsidRDefault="006657BB" w:rsidP="00AF6421">
            <w:pPr>
              <w:ind w:firstLine="3431"/>
            </w:pPr>
            <w:r>
              <w:t>Albue-fraktur</w:t>
            </w:r>
          </w:p>
        </w:tc>
        <w:tc>
          <w:tcPr>
            <w:tcW w:w="7777" w:type="dxa"/>
          </w:tcPr>
          <w:p w14:paraId="5A308488" w14:textId="4E72EA91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t>Anita, Katja, Thomas.</w:t>
            </w:r>
          </w:p>
        </w:tc>
      </w:tr>
      <w:tr w:rsidR="00085CF8" w:rsidRPr="001E02E0" w14:paraId="58CBB0DD" w14:textId="77777777" w:rsidTr="00AF6421">
        <w:trPr>
          <w:trHeight w:val="527"/>
        </w:trPr>
        <w:tc>
          <w:tcPr>
            <w:tcW w:w="7777" w:type="dxa"/>
          </w:tcPr>
          <w:p w14:paraId="0367CAB3" w14:textId="39BE74CC" w:rsidR="00085CF8" w:rsidRDefault="00085CF8" w:rsidP="00AF6421">
            <w:pPr>
              <w:ind w:firstLine="3431"/>
            </w:pPr>
            <w:r>
              <w:t>A</w:t>
            </w:r>
            <w:r w:rsidR="006657BB">
              <w:t>lbue-øvrige, ikke opereret</w:t>
            </w:r>
          </w:p>
        </w:tc>
        <w:tc>
          <w:tcPr>
            <w:tcW w:w="7777" w:type="dxa"/>
          </w:tcPr>
          <w:p w14:paraId="3FD7E728" w14:textId="299DAEF1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t>Anita, Katja, Thomas.</w:t>
            </w:r>
          </w:p>
        </w:tc>
      </w:tr>
      <w:tr w:rsidR="00085CF8" w:rsidRPr="00576638" w14:paraId="0F75E260" w14:textId="77777777" w:rsidTr="00AF6421">
        <w:trPr>
          <w:trHeight w:val="527"/>
        </w:trPr>
        <w:tc>
          <w:tcPr>
            <w:tcW w:w="7777" w:type="dxa"/>
            <w:shd w:val="clear" w:color="auto" w:fill="auto"/>
          </w:tcPr>
          <w:p w14:paraId="194CE521" w14:textId="4547B87E" w:rsidR="00085CF8" w:rsidRPr="001E02E0" w:rsidRDefault="006657BB" w:rsidP="00AF6421">
            <w:pPr>
              <w:ind w:firstLine="3431"/>
            </w:pPr>
            <w:r>
              <w:t>Albue-øvrige, opereret</w:t>
            </w:r>
          </w:p>
        </w:tc>
        <w:tc>
          <w:tcPr>
            <w:tcW w:w="7777" w:type="dxa"/>
            <w:shd w:val="clear" w:color="auto" w:fill="auto"/>
          </w:tcPr>
          <w:p w14:paraId="35FEEA79" w14:textId="214D2D78" w:rsidR="00085CF8" w:rsidRPr="00576638" w:rsidRDefault="00863513" w:rsidP="00AF6421">
            <w:r>
              <w:rPr>
                <w:lang w:val="en-US"/>
              </w:rPr>
              <w:t xml:space="preserve">Anne, </w:t>
            </w:r>
            <w:r w:rsidR="00085CF8">
              <w:t>Anita, Katja, Thomas.</w:t>
            </w:r>
          </w:p>
        </w:tc>
      </w:tr>
      <w:tr w:rsidR="00085CF8" w:rsidRPr="00576638" w14:paraId="7FDFD8A2" w14:textId="77777777" w:rsidTr="00AF6421">
        <w:trPr>
          <w:trHeight w:val="527"/>
        </w:trPr>
        <w:tc>
          <w:tcPr>
            <w:tcW w:w="7777" w:type="dxa"/>
          </w:tcPr>
          <w:p w14:paraId="7E51AD30" w14:textId="77777777" w:rsidR="00085CF8" w:rsidRPr="00AF6421" w:rsidRDefault="00085CF8" w:rsidP="00AF6421">
            <w:r w:rsidRPr="00AF6421">
              <w:rPr>
                <w:b/>
                <w:bCs/>
              </w:rPr>
              <w:lastRenderedPageBreak/>
              <w:t xml:space="preserve">Planlægning Amputation                       </w:t>
            </w:r>
            <w:r w:rsidRPr="00AF6421">
              <w:t>Amputation UE</w:t>
            </w:r>
          </w:p>
        </w:tc>
        <w:tc>
          <w:tcPr>
            <w:tcW w:w="7777" w:type="dxa"/>
          </w:tcPr>
          <w:p w14:paraId="1E6E131C" w14:textId="77777777" w:rsidR="00085CF8" w:rsidRPr="00AF6421" w:rsidRDefault="00085CF8" w:rsidP="00AF6421">
            <w:r w:rsidRPr="00AF6421">
              <w:t>Katja.</w:t>
            </w:r>
          </w:p>
        </w:tc>
      </w:tr>
      <w:tr w:rsidR="00085CF8" w:rsidRPr="00576638" w14:paraId="31F7CB07" w14:textId="77777777" w:rsidTr="00AF6421">
        <w:trPr>
          <w:trHeight w:val="527"/>
        </w:trPr>
        <w:tc>
          <w:tcPr>
            <w:tcW w:w="7777" w:type="dxa"/>
          </w:tcPr>
          <w:p w14:paraId="4986B949" w14:textId="77777777" w:rsidR="00085CF8" w:rsidRPr="00AF6421" w:rsidRDefault="00085CF8" w:rsidP="00AF6421">
            <w:pPr>
              <w:ind w:firstLine="3431"/>
            </w:pPr>
            <w:r w:rsidRPr="00AF6421">
              <w:t>Amputation OE</w:t>
            </w:r>
          </w:p>
        </w:tc>
        <w:tc>
          <w:tcPr>
            <w:tcW w:w="7777" w:type="dxa"/>
          </w:tcPr>
          <w:p w14:paraId="507EF7DD" w14:textId="28D606DF" w:rsidR="00085CF8" w:rsidRPr="00AF6421" w:rsidRDefault="00863513" w:rsidP="00AF6421">
            <w:r>
              <w:rPr>
                <w:lang w:val="en-US"/>
              </w:rPr>
              <w:t xml:space="preserve">Anne, </w:t>
            </w:r>
            <w:r w:rsidR="00085CF8" w:rsidRPr="00AF6421">
              <w:t>Anita, Katja, Mette, Thomas.</w:t>
            </w:r>
          </w:p>
        </w:tc>
      </w:tr>
    </w:tbl>
    <w:p w14:paraId="78A74363" w14:textId="77777777" w:rsidR="00AF6421" w:rsidRDefault="00AF6421"/>
    <w:p w14:paraId="496B6BA1" w14:textId="77777777" w:rsidR="00AF6421" w:rsidRDefault="00AF6421"/>
    <w:p w14:paraId="7F978BB0" w14:textId="200152A3" w:rsidR="00312969" w:rsidRDefault="00AF6421">
      <w:pPr>
        <w:rPr>
          <w:b/>
          <w:bCs/>
          <w:sz w:val="44"/>
          <w:szCs w:val="44"/>
        </w:rPr>
      </w:pPr>
      <w:r w:rsidRPr="00AF6421">
        <w:rPr>
          <w:b/>
          <w:bCs/>
          <w:sz w:val="44"/>
          <w:szCs w:val="44"/>
        </w:rPr>
        <w:t>Retningslinje</w:t>
      </w:r>
      <w:r>
        <w:rPr>
          <w:b/>
          <w:bCs/>
          <w:sz w:val="44"/>
          <w:szCs w:val="44"/>
        </w:rPr>
        <w:t xml:space="preserve"> – ikke flere ledige terapeutfaglige udredninger (TFU) i det rette team</w:t>
      </w:r>
    </w:p>
    <w:p w14:paraId="12414C2C" w14:textId="32C3BE6C" w:rsidR="00AF6421" w:rsidRDefault="00AF6421" w:rsidP="00AF6421">
      <w:pPr>
        <w:spacing w:after="0"/>
        <w:jc w:val="both"/>
        <w:rPr>
          <w:sz w:val="32"/>
          <w:szCs w:val="32"/>
        </w:rPr>
      </w:pPr>
      <w:r w:rsidRPr="00AF6421">
        <w:rPr>
          <w:sz w:val="32"/>
          <w:szCs w:val="32"/>
        </w:rPr>
        <w:t xml:space="preserve">Har den enkelte diagnosegruppe ikke tid til </w:t>
      </w:r>
      <w:r>
        <w:rPr>
          <w:sz w:val="32"/>
          <w:szCs w:val="32"/>
        </w:rPr>
        <w:t>TFU</w:t>
      </w:r>
      <w:r w:rsidRPr="00AF6421">
        <w:rPr>
          <w:sz w:val="32"/>
          <w:szCs w:val="32"/>
        </w:rPr>
        <w:t xml:space="preserve">, videregives </w:t>
      </w:r>
      <w:r>
        <w:rPr>
          <w:sz w:val="32"/>
          <w:szCs w:val="32"/>
        </w:rPr>
        <w:t>TFU</w:t>
      </w:r>
      <w:r w:rsidRPr="00AF6421">
        <w:rPr>
          <w:sz w:val="32"/>
          <w:szCs w:val="32"/>
        </w:rPr>
        <w:t xml:space="preserve"> til den første ledige tid i kalenderen. Vedkommende som skal have </w:t>
      </w:r>
      <w:r>
        <w:rPr>
          <w:sz w:val="32"/>
          <w:szCs w:val="32"/>
        </w:rPr>
        <w:t>TFU</w:t>
      </w:r>
      <w:r w:rsidRPr="00AF6421">
        <w:rPr>
          <w:sz w:val="32"/>
          <w:szCs w:val="32"/>
        </w:rPr>
        <w:t xml:space="preserve"> indenfor </w:t>
      </w:r>
      <w:r>
        <w:rPr>
          <w:sz w:val="32"/>
          <w:szCs w:val="32"/>
        </w:rPr>
        <w:t xml:space="preserve">et </w:t>
      </w:r>
      <w:r w:rsidRPr="00AF6421">
        <w:rPr>
          <w:sz w:val="32"/>
          <w:szCs w:val="32"/>
        </w:rPr>
        <w:t xml:space="preserve">nyt område, må udføre det på bedst mulige måde – orientering i flowdiagram/sparring med anden terapeut, evt. blot optage anamnese. Efter </w:t>
      </w:r>
      <w:r>
        <w:rPr>
          <w:sz w:val="32"/>
          <w:szCs w:val="32"/>
        </w:rPr>
        <w:t>TFU</w:t>
      </w:r>
      <w:r w:rsidRPr="00AF6421">
        <w:rPr>
          <w:sz w:val="32"/>
          <w:szCs w:val="32"/>
        </w:rPr>
        <w:t xml:space="preserve"> kan borger videregives til terapeut i de</w:t>
      </w:r>
      <w:r>
        <w:rPr>
          <w:sz w:val="32"/>
          <w:szCs w:val="32"/>
        </w:rPr>
        <w:t>t</w:t>
      </w:r>
      <w:r w:rsidRPr="00AF6421">
        <w:rPr>
          <w:sz w:val="32"/>
          <w:szCs w:val="32"/>
        </w:rPr>
        <w:t xml:space="preserve"> rette</w:t>
      </w:r>
      <w:r>
        <w:rPr>
          <w:sz w:val="32"/>
          <w:szCs w:val="32"/>
        </w:rPr>
        <w:t xml:space="preserve"> team.</w:t>
      </w:r>
    </w:p>
    <w:p w14:paraId="6DC24BCF" w14:textId="77777777" w:rsidR="00AF6421" w:rsidRPr="00AF6421" w:rsidRDefault="00AF6421" w:rsidP="00AF6421">
      <w:pPr>
        <w:spacing w:after="0"/>
        <w:jc w:val="both"/>
        <w:rPr>
          <w:sz w:val="32"/>
          <w:szCs w:val="32"/>
        </w:rPr>
      </w:pPr>
    </w:p>
    <w:p w14:paraId="147C6F59" w14:textId="236324EC" w:rsidR="00AF6421" w:rsidRDefault="00AF6421" w:rsidP="00AF6421">
      <w:pPr>
        <w:spacing w:after="0"/>
        <w:jc w:val="both"/>
        <w:rPr>
          <w:sz w:val="32"/>
          <w:szCs w:val="32"/>
        </w:rPr>
      </w:pPr>
      <w:r w:rsidRPr="00AF6421">
        <w:rPr>
          <w:b/>
          <w:bCs/>
          <w:sz w:val="32"/>
          <w:szCs w:val="32"/>
          <w:u w:val="single"/>
        </w:rPr>
        <w:t xml:space="preserve">Særlige områder ift. </w:t>
      </w:r>
      <w:r>
        <w:rPr>
          <w:b/>
          <w:bCs/>
          <w:sz w:val="32"/>
          <w:szCs w:val="32"/>
          <w:u w:val="single"/>
        </w:rPr>
        <w:t>terapeutfaglig udredning</w:t>
      </w:r>
      <w:r w:rsidRPr="00AF6421">
        <w:rPr>
          <w:sz w:val="32"/>
          <w:szCs w:val="32"/>
          <w:u w:val="single"/>
        </w:rPr>
        <w:t>:</w:t>
      </w:r>
      <w:r w:rsidRPr="00AF6421">
        <w:rPr>
          <w:sz w:val="32"/>
          <w:szCs w:val="32"/>
        </w:rPr>
        <w:t xml:space="preserve"> </w:t>
      </w:r>
    </w:p>
    <w:p w14:paraId="7A01961C" w14:textId="388CB21E" w:rsidR="00816145" w:rsidRDefault="00816145" w:rsidP="00AF6421">
      <w:pPr>
        <w:pStyle w:val="Listeafsnit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Hjerte, psykiatri, amputation, claudicatio intermittens</w:t>
      </w:r>
      <w:r w:rsidR="00B560A9">
        <w:rPr>
          <w:sz w:val="32"/>
          <w:szCs w:val="32"/>
        </w:rPr>
        <w:t>, brissement</w:t>
      </w:r>
      <w:r>
        <w:rPr>
          <w:sz w:val="32"/>
          <w:szCs w:val="32"/>
        </w:rPr>
        <w:t xml:space="preserve"> og store trafikuheld, skal vi selv varetage, og der må </w:t>
      </w:r>
      <w:r w:rsidRPr="00816145">
        <w:rPr>
          <w:sz w:val="32"/>
          <w:szCs w:val="32"/>
          <w:u w:val="single"/>
        </w:rPr>
        <w:t>IKKE</w:t>
      </w:r>
      <w:r>
        <w:rPr>
          <w:sz w:val="32"/>
          <w:szCs w:val="32"/>
        </w:rPr>
        <w:t xml:space="preserve"> sendes kode til FritvalgService på disse borgere. </w:t>
      </w:r>
    </w:p>
    <w:p w14:paraId="1A47272D" w14:textId="67566F88" w:rsidR="00AF6421" w:rsidRDefault="00AF6421" w:rsidP="00AF6421">
      <w:pPr>
        <w:pStyle w:val="Listeafsnit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AF6421">
        <w:rPr>
          <w:sz w:val="32"/>
          <w:szCs w:val="32"/>
        </w:rPr>
        <w:t xml:space="preserve">Gyn/urologi kun til fys i diagnosegruppen og ellers kode. </w:t>
      </w:r>
    </w:p>
    <w:p w14:paraId="7BF30437" w14:textId="5FBE6C2A" w:rsidR="00AF6421" w:rsidRDefault="00AF6421" w:rsidP="00AF6421">
      <w:pPr>
        <w:pStyle w:val="Listeafsnit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AF6421">
        <w:rPr>
          <w:sz w:val="32"/>
          <w:szCs w:val="32"/>
        </w:rPr>
        <w:t>Brystkræft kun til fys i skulder</w:t>
      </w:r>
      <w:r>
        <w:rPr>
          <w:sz w:val="32"/>
          <w:szCs w:val="32"/>
        </w:rPr>
        <w:t xml:space="preserve"> eller </w:t>
      </w:r>
      <w:r w:rsidRPr="00AF6421">
        <w:rPr>
          <w:sz w:val="32"/>
          <w:szCs w:val="32"/>
        </w:rPr>
        <w:t>onk</w:t>
      </w:r>
      <w:r>
        <w:rPr>
          <w:sz w:val="32"/>
          <w:szCs w:val="32"/>
        </w:rPr>
        <w:t>ologi</w:t>
      </w:r>
      <w:r w:rsidRPr="00AF6421">
        <w:rPr>
          <w:sz w:val="32"/>
          <w:szCs w:val="32"/>
        </w:rPr>
        <w:t xml:space="preserve"> gruppe og ellers kode. </w:t>
      </w:r>
    </w:p>
    <w:p w14:paraId="6E13FC83" w14:textId="0DEE8F1C" w:rsidR="00AF6421" w:rsidRPr="00AF6421" w:rsidRDefault="00AF6421" w:rsidP="00AF6421">
      <w:pPr>
        <w:pStyle w:val="Listeafsnit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Hele team</w:t>
      </w:r>
      <w:r w:rsidR="0081614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ryg varetager nakke-området, </w:t>
      </w:r>
      <w:r w:rsidRPr="00AF6421">
        <w:rPr>
          <w:sz w:val="32"/>
          <w:szCs w:val="32"/>
        </w:rPr>
        <w:t xml:space="preserve">og ellers videre til alle fys i genoptræningen. </w:t>
      </w:r>
    </w:p>
    <w:p w14:paraId="259CFA76" w14:textId="77777777" w:rsidR="00AF6421" w:rsidRPr="00AF6421" w:rsidRDefault="00AF6421">
      <w:pPr>
        <w:rPr>
          <w:b/>
          <w:bCs/>
          <w:sz w:val="44"/>
          <w:szCs w:val="44"/>
        </w:rPr>
      </w:pPr>
    </w:p>
    <w:sectPr w:rsidR="00AF6421" w:rsidRPr="00AF6421" w:rsidSect="00085CF8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103FB"/>
    <w:multiLevelType w:val="hybridMultilevel"/>
    <w:tmpl w:val="C472DC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9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F8"/>
    <w:rsid w:val="00085CF8"/>
    <w:rsid w:val="00312969"/>
    <w:rsid w:val="004B561A"/>
    <w:rsid w:val="005271AD"/>
    <w:rsid w:val="006657BB"/>
    <w:rsid w:val="00816145"/>
    <w:rsid w:val="00863513"/>
    <w:rsid w:val="00AF6421"/>
    <w:rsid w:val="00B40099"/>
    <w:rsid w:val="00B5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43B0"/>
  <w15:chartTrackingRefBased/>
  <w15:docId w15:val="{41DF0702-3F87-4941-9648-8CED942E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F8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85C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F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1952</Characters>
  <Application>Microsoft Office Word</Application>
  <DocSecurity>0</DocSecurity>
  <Lines>61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3</cp:revision>
  <cp:lastPrinted>2023-12-20T12:22:00Z</cp:lastPrinted>
  <dcterms:created xsi:type="dcterms:W3CDTF">2024-01-10T07:51:00Z</dcterms:created>
  <dcterms:modified xsi:type="dcterms:W3CDTF">2024-01-10T07:56:00Z</dcterms:modified>
</cp:coreProperties>
</file>