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7054"/>
      </w:tblGrid>
      <w:tr w:rsidR="00FB3697" w:rsidTr="00BE53D6">
        <w:trPr>
          <w:trHeight w:val="1"/>
        </w:trPr>
        <w:tc>
          <w:tcPr>
            <w:tcW w:w="9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sz w:val="24"/>
              </w:rPr>
              <w:t>Instruks for inddragelse af borger og evt. pårørende i genoptræningsforløbet</w:t>
            </w:r>
          </w:p>
          <w:p w:rsidR="00FB3697" w:rsidRDefault="00FB369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FB3697" w:rsidRDefault="00FB3697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4"/>
              </w:rPr>
            </w:pPr>
          </w:p>
          <w:p w:rsidR="00FB3697" w:rsidRDefault="00BE53D6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</w:rPr>
              <w:t>Dato for ikrafttrædelse: 12.06.2018</w:t>
            </w:r>
          </w:p>
          <w:p w:rsidR="00FB3697" w:rsidRDefault="00BE53D6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Dato for seneste ajourføring: 12.06.2018</w:t>
            </w:r>
          </w:p>
          <w:p w:rsidR="00FB3697" w:rsidRDefault="00BE53D6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Udarbejdet af: Louise Svensson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Formål: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Sikring af inddragelse af borger og pårørende i genoptræningsforløbet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Instruksen er gældende for: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Næstved Sundhedscenter genoptræning § 140</w:t>
            </w:r>
          </w:p>
        </w:tc>
      </w:tr>
      <w:tr w:rsidR="00FB3697" w:rsidTr="00BE53D6">
        <w:trPr>
          <w:trHeight w:val="1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FB36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697" w:rsidRDefault="00BE53D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Borger og pårørende (hvis det er relevant og hvis borger ønsker det-har givet samtykke) inddrages i hele genoptræningsforløbet ved bl.a. :</w:t>
            </w:r>
          </w:p>
          <w:p w:rsidR="00FB3697" w:rsidRDefault="00FB3697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FB3697" w:rsidRDefault="00BE53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Pårørende er velkomne til at deltage i første samtale/undersøgelse</w:t>
            </w:r>
          </w:p>
          <w:p w:rsidR="00FB3697" w:rsidRDefault="00BE53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Borger og terapeut sætter mål, løbende status og evaluerer i fællesskab. </w:t>
            </w:r>
          </w:p>
          <w:p w:rsidR="00FB3697" w:rsidRDefault="00BE53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Pårørende er velkomne til at overvære træningen efter aftale med terapeuten (dette af hensyn til øvrige trænende borgere)</w:t>
            </w:r>
          </w:p>
          <w:p w:rsidR="00FB3697" w:rsidRDefault="00BE53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 hvor det er relevant tilbydes hjemmetræning til inddragelse af de hjemlige forhold og de pårørende</w:t>
            </w:r>
          </w:p>
          <w:p w:rsidR="00FB3697" w:rsidRDefault="00BE53D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Hvis terapeuten og/eller borger/pårørende finder det aktuelt, er der mulighed for at invitere til samtale/status i forløbet</w:t>
            </w:r>
          </w:p>
        </w:tc>
      </w:tr>
    </w:tbl>
    <w:p w:rsidR="00FB3697" w:rsidRDefault="00FB3697">
      <w:pPr>
        <w:spacing w:after="0" w:line="240" w:lineRule="auto"/>
        <w:rPr>
          <w:rFonts w:ascii="Verdana" w:eastAsia="Verdana" w:hAnsi="Verdana" w:cs="Verdana"/>
          <w:sz w:val="20"/>
        </w:rPr>
      </w:pPr>
    </w:p>
    <w:sectPr w:rsidR="00FB36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058"/>
    <w:multiLevelType w:val="multilevel"/>
    <w:tmpl w:val="6A92D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53AB7"/>
    <w:multiLevelType w:val="multilevel"/>
    <w:tmpl w:val="746EF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57812"/>
    <w:multiLevelType w:val="multilevel"/>
    <w:tmpl w:val="18304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AF01DA"/>
    <w:multiLevelType w:val="multilevel"/>
    <w:tmpl w:val="852AF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B92903"/>
    <w:multiLevelType w:val="multilevel"/>
    <w:tmpl w:val="2F88D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EF3C8B"/>
    <w:multiLevelType w:val="multilevel"/>
    <w:tmpl w:val="ADDEA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97"/>
    <w:rsid w:val="00491E95"/>
    <w:rsid w:val="007A0111"/>
    <w:rsid w:val="00BE53D6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957DA-7595-4CD4-87ED-1642BE44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Margrethe Bundgaard Svensson</dc:creator>
  <cp:lastModifiedBy>Louise Margrethe Bundgaard Svensson</cp:lastModifiedBy>
  <cp:revision>2</cp:revision>
  <dcterms:created xsi:type="dcterms:W3CDTF">2019-03-27T10:36:00Z</dcterms:created>
  <dcterms:modified xsi:type="dcterms:W3CDTF">2019-03-27T10:36:00Z</dcterms:modified>
</cp:coreProperties>
</file>