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C2E" w:rsidRDefault="00D925AC">
      <w:bookmarkStart w:id="0" w:name="_GoBack"/>
      <w:bookmarkEnd w:id="0"/>
      <w:r>
        <w:rPr>
          <w:noProof/>
        </w:rPr>
        <mc:AlternateContent>
          <mc:Choice Requires="wps">
            <w:drawing>
              <wp:anchor distT="0" distB="0" distL="114300" distR="114300" simplePos="0" relativeHeight="251678720" behindDoc="0" locked="0" layoutInCell="1" allowOverlap="1" wp14:anchorId="65349EF9" wp14:editId="2EC3AFC4">
                <wp:simplePos x="0" y="0"/>
                <wp:positionH relativeFrom="column">
                  <wp:posOffset>1828800</wp:posOffset>
                </wp:positionH>
                <wp:positionV relativeFrom="paragraph">
                  <wp:posOffset>-266700</wp:posOffset>
                </wp:positionV>
                <wp:extent cx="2381250" cy="571500"/>
                <wp:effectExtent l="0" t="0" r="19050" b="19050"/>
                <wp:wrapNone/>
                <wp:docPr id="1" name="Tekstfelt 1"/>
                <wp:cNvGraphicFramePr/>
                <a:graphic xmlns:a="http://schemas.openxmlformats.org/drawingml/2006/main">
                  <a:graphicData uri="http://schemas.microsoft.com/office/word/2010/wordprocessingShape">
                    <wps:wsp>
                      <wps:cNvSpPr txBox="1"/>
                      <wps:spPr>
                        <a:xfrm>
                          <a:off x="0" y="0"/>
                          <a:ext cx="2381250" cy="571500"/>
                        </a:xfrm>
                        <a:prstGeom prst="rect">
                          <a:avLst/>
                        </a:prstGeom>
                        <a:solidFill>
                          <a:schemeClr val="lt1"/>
                        </a:solidFill>
                        <a:ln w="6350">
                          <a:solidFill>
                            <a:prstClr val="black"/>
                          </a:solidFill>
                        </a:ln>
                      </wps:spPr>
                      <wps:txbx>
                        <w:txbxContent>
                          <w:p w:rsidR="00D925AC" w:rsidRPr="002B6D27" w:rsidRDefault="00D925AC" w:rsidP="00D925AC">
                            <w:pPr>
                              <w:spacing w:after="0" w:line="240" w:lineRule="auto"/>
                              <w:jc w:val="center"/>
                              <w:rPr>
                                <w:b/>
                                <w:bCs/>
                                <w:sz w:val="28"/>
                                <w:szCs w:val="28"/>
                              </w:rPr>
                            </w:pPr>
                            <w:r w:rsidRPr="002B6D27">
                              <w:rPr>
                                <w:b/>
                                <w:bCs/>
                                <w:sz w:val="28"/>
                                <w:szCs w:val="28"/>
                              </w:rPr>
                              <w:t>Flowdiagram for covid-19</w:t>
                            </w:r>
                          </w:p>
                          <w:p w:rsidR="00D925AC" w:rsidRPr="002B6D27" w:rsidRDefault="00D925AC" w:rsidP="00D925AC">
                            <w:pPr>
                              <w:spacing w:after="0" w:line="240" w:lineRule="auto"/>
                              <w:jc w:val="center"/>
                              <w:rPr>
                                <w:b/>
                                <w:bCs/>
                                <w:sz w:val="28"/>
                                <w:szCs w:val="28"/>
                              </w:rPr>
                            </w:pPr>
                            <w:r w:rsidRPr="002B6D27">
                              <w:rPr>
                                <w:b/>
                                <w:bCs/>
                                <w:sz w:val="28"/>
                                <w:szCs w:val="28"/>
                              </w:rPr>
                              <w:t>Ergoterapi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49EF9" id="_x0000_t202" coordsize="21600,21600" o:spt="202" path="m,l,21600r21600,l21600,xe">
                <v:stroke joinstyle="miter"/>
                <v:path gradientshapeok="t" o:connecttype="rect"/>
              </v:shapetype>
              <v:shape id="Tekstfelt 1" o:spid="_x0000_s1026" type="#_x0000_t202" style="position:absolute;margin-left:2in;margin-top:-21pt;width:187.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" fillcolor="white [3201]" strokeweight=".5pt">
                <v:textbox>
                  <w:txbxContent>
                    <w:p w:rsidR="00D925AC" w:rsidRPr="002B6D27" w:rsidRDefault="00D925AC" w:rsidP="00D925AC">
                      <w:pPr>
                        <w:spacing w:after="0" w:line="240" w:lineRule="auto"/>
                        <w:jc w:val="center"/>
                        <w:rPr>
                          <w:b/>
                          <w:bCs/>
                          <w:sz w:val="28"/>
                          <w:szCs w:val="28"/>
                        </w:rPr>
                      </w:pPr>
                      <w:r w:rsidRPr="002B6D27">
                        <w:rPr>
                          <w:b/>
                          <w:bCs/>
                          <w:sz w:val="28"/>
                          <w:szCs w:val="28"/>
                        </w:rPr>
                        <w:t>Flowdiagram for covid-19</w:t>
                      </w:r>
                    </w:p>
                    <w:p w:rsidR="00D925AC" w:rsidRPr="002B6D27" w:rsidRDefault="00D925AC" w:rsidP="00D925AC">
                      <w:pPr>
                        <w:spacing w:after="0" w:line="240" w:lineRule="auto"/>
                        <w:jc w:val="center"/>
                        <w:rPr>
                          <w:b/>
                          <w:bCs/>
                          <w:sz w:val="28"/>
                          <w:szCs w:val="28"/>
                        </w:rPr>
                      </w:pPr>
                      <w:r w:rsidRPr="002B6D27">
                        <w:rPr>
                          <w:b/>
                          <w:bCs/>
                          <w:sz w:val="28"/>
                          <w:szCs w:val="28"/>
                        </w:rPr>
                        <w:t>Ergoterapi</w:t>
                      </w:r>
                    </w:p>
                  </w:txbxContent>
                </v:textbox>
              </v:shape>
            </w:pict>
          </mc:Fallback>
        </mc:AlternateContent>
      </w:r>
    </w:p>
    <w:p w:rsidR="00392C2E" w:rsidRDefault="00392C2E"/>
    <w:p w:rsidR="00392C2E" w:rsidRDefault="00392C2E"/>
    <w:p w:rsidR="00D925AC" w:rsidRDefault="00D925AC">
      <w:r>
        <w:rPr>
          <w:noProof/>
        </w:rPr>
        <mc:AlternateContent>
          <mc:Choice Requires="wps">
            <w:drawing>
              <wp:anchor distT="0" distB="0" distL="114300" distR="114300" simplePos="0" relativeHeight="251680768" behindDoc="0" locked="0" layoutInCell="1" allowOverlap="1" wp14:anchorId="7AD90168" wp14:editId="7217F24E">
                <wp:simplePos x="0" y="0"/>
                <wp:positionH relativeFrom="column">
                  <wp:posOffset>2042160</wp:posOffset>
                </wp:positionH>
                <wp:positionV relativeFrom="paragraph">
                  <wp:posOffset>20955</wp:posOffset>
                </wp:positionV>
                <wp:extent cx="2047875" cy="2019300"/>
                <wp:effectExtent l="0" t="0" r="28575" b="19050"/>
                <wp:wrapNone/>
                <wp:docPr id="2" name="Tekstfelt 2"/>
                <wp:cNvGraphicFramePr/>
                <a:graphic xmlns:a="http://schemas.openxmlformats.org/drawingml/2006/main">
                  <a:graphicData uri="http://schemas.microsoft.com/office/word/2010/wordprocessingShape">
                    <wps:wsp>
                      <wps:cNvSpPr txBox="1"/>
                      <wps:spPr>
                        <a:xfrm>
                          <a:off x="0" y="0"/>
                          <a:ext cx="2047875" cy="2019300"/>
                        </a:xfrm>
                        <a:prstGeom prst="rect">
                          <a:avLst/>
                        </a:prstGeom>
                        <a:solidFill>
                          <a:sysClr val="window" lastClr="FFFFFF"/>
                        </a:solidFill>
                        <a:ln w="6350">
                          <a:solidFill>
                            <a:prstClr val="black"/>
                          </a:solidFill>
                        </a:ln>
                      </wps:spPr>
                      <wps:txbx>
                        <w:txbxContent>
                          <w:p w:rsidR="00D925AC" w:rsidRDefault="00D925AC" w:rsidP="00D925AC">
                            <w:pPr>
                              <w:jc w:val="center"/>
                              <w:rPr>
                                <w:b/>
                                <w:bCs/>
                              </w:rPr>
                            </w:pPr>
                            <w:r w:rsidRPr="002B6D27">
                              <w:rPr>
                                <w:b/>
                                <w:bCs/>
                              </w:rPr>
                              <w:t>Vurdering &amp; US</w:t>
                            </w:r>
                          </w:p>
                          <w:p w:rsidR="00D925AC" w:rsidRDefault="00D925AC" w:rsidP="00D925AC">
                            <w:pPr>
                              <w:spacing w:after="0" w:line="240" w:lineRule="auto"/>
                              <w:jc w:val="center"/>
                            </w:pPr>
                            <w:r>
                              <w:t>Foregår i borgers eget hjem</w:t>
                            </w:r>
                          </w:p>
                          <w:p w:rsidR="00D925AC" w:rsidRDefault="00D925AC" w:rsidP="00D925AC">
                            <w:pPr>
                              <w:pStyle w:val="Listeafsnit"/>
                              <w:numPr>
                                <w:ilvl w:val="0"/>
                                <w:numId w:val="1"/>
                              </w:numPr>
                              <w:spacing w:before="240" w:after="0" w:line="240" w:lineRule="auto"/>
                            </w:pPr>
                            <w:r>
                              <w:t>COPM</w:t>
                            </w:r>
                          </w:p>
                          <w:p w:rsidR="00D925AC" w:rsidRDefault="00D925AC" w:rsidP="00D925AC">
                            <w:pPr>
                              <w:pStyle w:val="Listeafsnit"/>
                              <w:numPr>
                                <w:ilvl w:val="0"/>
                                <w:numId w:val="1"/>
                              </w:numPr>
                            </w:pPr>
                            <w:r>
                              <w:t>Kognitivtest</w:t>
                            </w:r>
                          </w:p>
                          <w:p w:rsidR="00D925AC" w:rsidRDefault="00D925AC" w:rsidP="00D925AC">
                            <w:pPr>
                              <w:pStyle w:val="Listeafsnit"/>
                              <w:numPr>
                                <w:ilvl w:val="0"/>
                                <w:numId w:val="1"/>
                              </w:numPr>
                            </w:pPr>
                            <w:r>
                              <w:t>Hjælpemidler</w:t>
                            </w:r>
                          </w:p>
                          <w:p w:rsidR="00D925AC" w:rsidRDefault="00D925AC" w:rsidP="00D925AC">
                            <w:pPr>
                              <w:pStyle w:val="Listeafsnit"/>
                              <w:numPr>
                                <w:ilvl w:val="0"/>
                                <w:numId w:val="1"/>
                              </w:numPr>
                            </w:pPr>
                            <w:r>
                              <w:t>ADL vurdering</w:t>
                            </w:r>
                          </w:p>
                          <w:p w:rsidR="00D925AC" w:rsidRDefault="00D925AC" w:rsidP="00D925AC">
                            <w:pPr>
                              <w:pStyle w:val="Listeafsnit"/>
                              <w:numPr>
                                <w:ilvl w:val="0"/>
                                <w:numId w:val="1"/>
                              </w:numPr>
                            </w:pPr>
                            <w:r>
                              <w:t>Behov for fysioterapi</w:t>
                            </w:r>
                          </w:p>
                          <w:p w:rsidR="00D925AC" w:rsidRDefault="00D925AC" w:rsidP="00D925AC">
                            <w:pPr>
                              <w:ind w:left="360"/>
                            </w:pPr>
                            <w:r>
                              <w:t>Tidsforbrug 2 timer</w:t>
                            </w:r>
                          </w:p>
                          <w:p w:rsidR="00D925AC" w:rsidRDefault="00D925AC" w:rsidP="00D925AC">
                            <w:pPr>
                              <w:ind w:left="360"/>
                            </w:pPr>
                          </w:p>
                          <w:p w:rsidR="00D925AC" w:rsidRPr="002B6D27" w:rsidRDefault="00D925AC" w:rsidP="00D925AC">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90168" id="Tekstfelt 2" o:spid="_x0000_s1027" type="#_x0000_t202" style="position:absolute;margin-left:160.8pt;margin-top:1.65pt;width:161.25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" fillcolor="window" strokeweight=".5pt">
                <v:textbox>
                  <w:txbxContent>
                    <w:p w:rsidR="00D925AC" w:rsidRDefault="00D925AC" w:rsidP="00D925AC">
                      <w:pPr>
                        <w:jc w:val="center"/>
                        <w:rPr>
                          <w:b/>
                          <w:bCs/>
                        </w:rPr>
                      </w:pPr>
                      <w:r w:rsidRPr="002B6D27">
                        <w:rPr>
                          <w:b/>
                          <w:bCs/>
                        </w:rPr>
                        <w:t>Vurdering &amp; US</w:t>
                      </w:r>
                    </w:p>
                    <w:p w:rsidR="00D925AC" w:rsidRDefault="00D925AC" w:rsidP="00D925AC">
                      <w:pPr>
                        <w:spacing w:after="0" w:line="240" w:lineRule="auto"/>
                        <w:jc w:val="center"/>
                      </w:pPr>
                      <w:r>
                        <w:t>Foregår i borgers eget hjem</w:t>
                      </w:r>
                    </w:p>
                    <w:p w:rsidR="00D925AC" w:rsidRDefault="00D925AC" w:rsidP="00D925AC">
                      <w:pPr>
                        <w:pStyle w:val="Listeafsnit"/>
                        <w:numPr>
                          <w:ilvl w:val="0"/>
                          <w:numId w:val="1"/>
                        </w:numPr>
                        <w:spacing w:before="240" w:after="0" w:line="240" w:lineRule="auto"/>
                      </w:pPr>
                      <w:r>
                        <w:t>COPM</w:t>
                      </w:r>
                    </w:p>
                    <w:p w:rsidR="00D925AC" w:rsidRDefault="00D925AC" w:rsidP="00D925AC">
                      <w:pPr>
                        <w:pStyle w:val="Listeafsnit"/>
                        <w:numPr>
                          <w:ilvl w:val="0"/>
                          <w:numId w:val="1"/>
                        </w:numPr>
                      </w:pPr>
                      <w:r>
                        <w:t>Kognitivtest</w:t>
                      </w:r>
                    </w:p>
                    <w:p w:rsidR="00D925AC" w:rsidRDefault="00D925AC" w:rsidP="00D925AC">
                      <w:pPr>
                        <w:pStyle w:val="Listeafsnit"/>
                        <w:numPr>
                          <w:ilvl w:val="0"/>
                          <w:numId w:val="1"/>
                        </w:numPr>
                      </w:pPr>
                      <w:r>
                        <w:t>Hjælpemidler</w:t>
                      </w:r>
                    </w:p>
                    <w:p w:rsidR="00D925AC" w:rsidRDefault="00D925AC" w:rsidP="00D925AC">
                      <w:pPr>
                        <w:pStyle w:val="Listeafsnit"/>
                        <w:numPr>
                          <w:ilvl w:val="0"/>
                          <w:numId w:val="1"/>
                        </w:numPr>
                      </w:pPr>
                      <w:r>
                        <w:t>ADL vurdering</w:t>
                      </w:r>
                    </w:p>
                    <w:p w:rsidR="00D925AC" w:rsidRDefault="00D925AC" w:rsidP="00D925AC">
                      <w:pPr>
                        <w:pStyle w:val="Listeafsnit"/>
                        <w:numPr>
                          <w:ilvl w:val="0"/>
                          <w:numId w:val="1"/>
                        </w:numPr>
                      </w:pPr>
                      <w:r>
                        <w:t>Behov for fysioterapi</w:t>
                      </w:r>
                    </w:p>
                    <w:p w:rsidR="00D925AC" w:rsidRDefault="00D925AC" w:rsidP="00D925AC">
                      <w:pPr>
                        <w:ind w:left="360"/>
                      </w:pPr>
                      <w:r>
                        <w:t>Tidsforbrug 2 timer</w:t>
                      </w:r>
                    </w:p>
                    <w:p w:rsidR="00D925AC" w:rsidRDefault="00D925AC" w:rsidP="00D925AC">
                      <w:pPr>
                        <w:ind w:left="360"/>
                      </w:pPr>
                    </w:p>
                    <w:p w:rsidR="00D925AC" w:rsidRPr="002B6D27" w:rsidRDefault="00D925AC" w:rsidP="00D925AC">
                      <w:pPr>
                        <w:ind w:left="360"/>
                      </w:pPr>
                    </w:p>
                  </w:txbxContent>
                </v:textbox>
              </v:shape>
            </w:pict>
          </mc:Fallback>
        </mc:AlternateContent>
      </w:r>
    </w:p>
    <w:p w:rsidR="00D925AC" w:rsidRDefault="00D925AC"/>
    <w:p w:rsidR="00D925AC" w:rsidRDefault="00D925AC"/>
    <w:p w:rsidR="00D925AC" w:rsidRDefault="00D925AC"/>
    <w:p w:rsidR="00D925AC" w:rsidRDefault="00D925AC">
      <w:r>
        <w:rPr>
          <w:noProof/>
        </w:rPr>
        <mc:AlternateContent>
          <mc:Choice Requires="wps">
            <w:drawing>
              <wp:anchor distT="0" distB="0" distL="114300" distR="114300" simplePos="0" relativeHeight="251682816" behindDoc="0" locked="0" layoutInCell="1" allowOverlap="1" wp14:anchorId="71DF198F" wp14:editId="16E468C8">
                <wp:simplePos x="0" y="0"/>
                <wp:positionH relativeFrom="column">
                  <wp:posOffset>171450</wp:posOffset>
                </wp:positionH>
                <wp:positionV relativeFrom="paragraph">
                  <wp:posOffset>227330</wp:posOffset>
                </wp:positionV>
                <wp:extent cx="1061720" cy="304800"/>
                <wp:effectExtent l="0" t="0" r="24130" b="19050"/>
                <wp:wrapNone/>
                <wp:docPr id="16" name="Tekstfelt 16"/>
                <wp:cNvGraphicFramePr/>
                <a:graphic xmlns:a="http://schemas.openxmlformats.org/drawingml/2006/main">
                  <a:graphicData uri="http://schemas.microsoft.com/office/word/2010/wordprocessingShape">
                    <wps:wsp>
                      <wps:cNvSpPr txBox="1"/>
                      <wps:spPr>
                        <a:xfrm>
                          <a:off x="0" y="0"/>
                          <a:ext cx="1061720" cy="304800"/>
                        </a:xfrm>
                        <a:prstGeom prst="rect">
                          <a:avLst/>
                        </a:prstGeom>
                        <a:solidFill>
                          <a:schemeClr val="lt1"/>
                        </a:solidFill>
                        <a:ln w="6350">
                          <a:solidFill>
                            <a:prstClr val="black"/>
                          </a:solidFill>
                        </a:ln>
                      </wps:spPr>
                      <wps:txbx>
                        <w:txbxContent>
                          <w:p w:rsidR="00D925AC" w:rsidRDefault="00D925AC" w:rsidP="00D925AC">
                            <w:pPr>
                              <w:jc w:val="center"/>
                            </w:pPr>
                            <w:r>
                              <w:t>Fysioterapi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F198F" id="Tekstfelt 16" o:spid="_x0000_s1028" type="#_x0000_t202" style="position:absolute;margin-left:13.5pt;margin-top:17.9pt;width:83.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" fillcolor="white [3201]" strokeweight=".5pt">
                <v:textbox>
                  <w:txbxContent>
                    <w:p w:rsidR="00D925AC" w:rsidRDefault="00D925AC" w:rsidP="00D925AC">
                      <w:pPr>
                        <w:jc w:val="center"/>
                      </w:pPr>
                      <w:r>
                        <w:t>Fysioterapi</w:t>
                      </w:r>
                    </w:p>
                  </w:txbxContent>
                </v:textbox>
              </v:shape>
            </w:pict>
          </mc:Fallback>
        </mc:AlternateContent>
      </w:r>
    </w:p>
    <w:p w:rsidR="00D925AC" w:rsidRDefault="0024283F">
      <w:r>
        <w:rPr>
          <w:noProof/>
        </w:rPr>
        <mc:AlternateContent>
          <mc:Choice Requires="wps">
            <w:drawing>
              <wp:anchor distT="0" distB="0" distL="114300" distR="114300" simplePos="0" relativeHeight="251694080" behindDoc="0" locked="0" layoutInCell="1" allowOverlap="1">
                <wp:simplePos x="0" y="0"/>
                <wp:positionH relativeFrom="column">
                  <wp:posOffset>1236980</wp:posOffset>
                </wp:positionH>
                <wp:positionV relativeFrom="paragraph">
                  <wp:posOffset>101600</wp:posOffset>
                </wp:positionV>
                <wp:extent cx="805180" cy="0"/>
                <wp:effectExtent l="38100" t="76200" r="0" b="95250"/>
                <wp:wrapNone/>
                <wp:docPr id="21" name="Lige pilforbindelse 21"/>
                <wp:cNvGraphicFramePr/>
                <a:graphic xmlns:a="http://schemas.openxmlformats.org/drawingml/2006/main">
                  <a:graphicData uri="http://schemas.microsoft.com/office/word/2010/wordprocessingShape">
                    <wps:wsp>
                      <wps:cNvCnPr/>
                      <wps:spPr>
                        <a:xfrm flipH="1">
                          <a:off x="0" y="0"/>
                          <a:ext cx="8051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F54D9A" id="_x0000_t32" coordsize="21600,21600" o:spt="32" o:oned="t" path="m,l21600,21600e" filled="f">
                <v:path arrowok="t" fillok="f" o:connecttype="none"/>
                <o:lock v:ext="edit" shapetype="t"/>
              </v:shapetype>
              <v:shape id="Lige pilforbindelse 21" o:spid="_x0000_s1026" type="#_x0000_t32" style="position:absolute;margin-left:97.4pt;margin-top:8pt;width:63.4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" strokecolor="black [3200]" strokeweight=".5pt">
                <v:stroke endarrow="block" joinstyle="miter"/>
              </v:shape>
            </w:pict>
          </mc:Fallback>
        </mc:AlternateContent>
      </w:r>
    </w:p>
    <w:p w:rsidR="00D925AC" w:rsidRDefault="00D925AC"/>
    <w:p w:rsidR="00D925AC" w:rsidRDefault="0024283F">
      <w:r>
        <w:rPr>
          <w:noProof/>
        </w:rPr>
        <mc:AlternateContent>
          <mc:Choice Requires="wps">
            <w:drawing>
              <wp:anchor distT="0" distB="0" distL="114300" distR="114300" simplePos="0" relativeHeight="251696128" behindDoc="0" locked="0" layoutInCell="1" allowOverlap="1">
                <wp:simplePos x="0" y="0"/>
                <wp:positionH relativeFrom="column">
                  <wp:posOffset>3870960</wp:posOffset>
                </wp:positionH>
                <wp:positionV relativeFrom="paragraph">
                  <wp:posOffset>45085</wp:posOffset>
                </wp:positionV>
                <wp:extent cx="171450" cy="676275"/>
                <wp:effectExtent l="0" t="0" r="76200" b="47625"/>
                <wp:wrapNone/>
                <wp:docPr id="23" name="Lige pilforbindelse 23"/>
                <wp:cNvGraphicFramePr/>
                <a:graphic xmlns:a="http://schemas.openxmlformats.org/drawingml/2006/main">
                  <a:graphicData uri="http://schemas.microsoft.com/office/word/2010/wordprocessingShape">
                    <wps:wsp>
                      <wps:cNvCnPr/>
                      <wps:spPr>
                        <a:xfrm>
                          <a:off x="0" y="0"/>
                          <a:ext cx="17145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901E60" id="Lige pilforbindelse 23" o:spid="_x0000_s1026" type="#_x0000_t32" style="position:absolute;margin-left:304.8pt;margin-top:3.55pt;width:13.5pt;height:53.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" strokecolor="black [3200]" strokeweight=".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2037715</wp:posOffset>
                </wp:positionH>
                <wp:positionV relativeFrom="paragraph">
                  <wp:posOffset>45085</wp:posOffset>
                </wp:positionV>
                <wp:extent cx="271145" cy="676275"/>
                <wp:effectExtent l="38100" t="0" r="33655" b="47625"/>
                <wp:wrapNone/>
                <wp:docPr id="22" name="Lige pilforbindelse 22"/>
                <wp:cNvGraphicFramePr/>
                <a:graphic xmlns:a="http://schemas.openxmlformats.org/drawingml/2006/main">
                  <a:graphicData uri="http://schemas.microsoft.com/office/word/2010/wordprocessingShape">
                    <wps:wsp>
                      <wps:cNvCnPr/>
                      <wps:spPr>
                        <a:xfrm flipH="1">
                          <a:off x="0" y="0"/>
                          <a:ext cx="271145"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E20AD6" id="Lige pilforbindelse 22" o:spid="_x0000_s1026" type="#_x0000_t32" style="position:absolute;margin-left:160.45pt;margin-top:3.55pt;width:21.35pt;height:53.2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" strokecolor="black [3200]" strokeweight=".5pt">
                <v:stroke endarrow="block" joinstyle="miter"/>
              </v:shape>
            </w:pict>
          </mc:Fallback>
        </mc:AlternateContent>
      </w:r>
    </w:p>
    <w:p w:rsidR="00D925AC" w:rsidRDefault="00D925AC"/>
    <w:p w:rsidR="00D925AC" w:rsidRDefault="00D925AC">
      <w:r>
        <w:rPr>
          <w:noProof/>
        </w:rPr>
        <mc:AlternateContent>
          <mc:Choice Requires="wps">
            <w:drawing>
              <wp:anchor distT="0" distB="0" distL="114300" distR="114300" simplePos="0" relativeHeight="251686912" behindDoc="0" locked="0" layoutInCell="1" allowOverlap="1" wp14:anchorId="3CBFFC58" wp14:editId="2C409C8E">
                <wp:simplePos x="0" y="0"/>
                <wp:positionH relativeFrom="column">
                  <wp:posOffset>3680460</wp:posOffset>
                </wp:positionH>
                <wp:positionV relativeFrom="paragraph">
                  <wp:posOffset>149860</wp:posOffset>
                </wp:positionV>
                <wp:extent cx="1737995" cy="476250"/>
                <wp:effectExtent l="0" t="0" r="14605" b="19050"/>
                <wp:wrapNone/>
                <wp:docPr id="5" name="Tekstfelt 5"/>
                <wp:cNvGraphicFramePr/>
                <a:graphic xmlns:a="http://schemas.openxmlformats.org/drawingml/2006/main">
                  <a:graphicData uri="http://schemas.microsoft.com/office/word/2010/wordprocessingShape">
                    <wps:wsp>
                      <wps:cNvSpPr txBox="1"/>
                      <wps:spPr>
                        <a:xfrm>
                          <a:off x="0" y="0"/>
                          <a:ext cx="1737995" cy="476250"/>
                        </a:xfrm>
                        <a:prstGeom prst="rect">
                          <a:avLst/>
                        </a:prstGeom>
                        <a:solidFill>
                          <a:schemeClr val="lt1"/>
                        </a:solidFill>
                        <a:ln w="6350">
                          <a:solidFill>
                            <a:prstClr val="black"/>
                          </a:solidFill>
                        </a:ln>
                      </wps:spPr>
                      <wps:txbx>
                        <w:txbxContent>
                          <w:p w:rsidR="00D925AC" w:rsidRPr="002B6D27" w:rsidRDefault="00D925AC" w:rsidP="00D925AC">
                            <w:pPr>
                              <w:rPr>
                                <w:b/>
                                <w:bCs/>
                              </w:rPr>
                            </w:pPr>
                            <w:r>
                              <w:rPr>
                                <w:b/>
                                <w:bCs/>
                              </w:rPr>
                              <w:t>Der vurderes ikke behov for træning i eget hjem</w:t>
                            </w:r>
                          </w:p>
                          <w:p w:rsidR="00D925AC" w:rsidRDefault="00D925AC" w:rsidP="00D92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FFC58" id="Tekstfelt 5" o:spid="_x0000_s1029" type="#_x0000_t202" style="position:absolute;margin-left:289.8pt;margin-top:11.8pt;width:136.8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" fillcolor="white [3201]" strokeweight=".5pt">
                <v:textbox>
                  <w:txbxContent>
                    <w:p w:rsidR="00D925AC" w:rsidRPr="002B6D27" w:rsidRDefault="00D925AC" w:rsidP="00D925AC">
                      <w:pPr>
                        <w:rPr>
                          <w:b/>
                          <w:bCs/>
                        </w:rPr>
                      </w:pPr>
                      <w:r>
                        <w:rPr>
                          <w:b/>
                          <w:bCs/>
                        </w:rPr>
                        <w:t>Der vurderes ikke behov for træning i eget hjem</w:t>
                      </w:r>
                    </w:p>
                    <w:p w:rsidR="00D925AC" w:rsidRDefault="00D925AC" w:rsidP="00D925AC"/>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387F736" wp14:editId="5223B572">
                <wp:simplePos x="0" y="0"/>
                <wp:positionH relativeFrom="column">
                  <wp:posOffset>752475</wp:posOffset>
                </wp:positionH>
                <wp:positionV relativeFrom="paragraph">
                  <wp:posOffset>151765</wp:posOffset>
                </wp:positionV>
                <wp:extent cx="1581150" cy="476250"/>
                <wp:effectExtent l="0" t="0" r="19050" b="19050"/>
                <wp:wrapNone/>
                <wp:docPr id="3" name="Tekstfelt 3"/>
                <wp:cNvGraphicFramePr/>
                <a:graphic xmlns:a="http://schemas.openxmlformats.org/drawingml/2006/main">
                  <a:graphicData uri="http://schemas.microsoft.com/office/word/2010/wordprocessingShape">
                    <wps:wsp>
                      <wps:cNvSpPr txBox="1"/>
                      <wps:spPr>
                        <a:xfrm>
                          <a:off x="0" y="0"/>
                          <a:ext cx="1581150" cy="476250"/>
                        </a:xfrm>
                        <a:prstGeom prst="rect">
                          <a:avLst/>
                        </a:prstGeom>
                        <a:solidFill>
                          <a:schemeClr val="lt1"/>
                        </a:solidFill>
                        <a:ln w="6350">
                          <a:solidFill>
                            <a:prstClr val="black"/>
                          </a:solidFill>
                        </a:ln>
                      </wps:spPr>
                      <wps:txbx>
                        <w:txbxContent>
                          <w:p w:rsidR="00D925AC" w:rsidRPr="002B6D27" w:rsidRDefault="00D925AC" w:rsidP="00D925AC">
                            <w:pPr>
                              <w:rPr>
                                <w:b/>
                                <w:bCs/>
                              </w:rPr>
                            </w:pPr>
                            <w:r>
                              <w:rPr>
                                <w:b/>
                                <w:bCs/>
                              </w:rPr>
                              <w:t>Der vurderes behov for træning i eget hjem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7F736" id="Tekstfelt 3" o:spid="_x0000_s1030" type="#_x0000_t202" style="position:absolute;margin-left:59.25pt;margin-top:11.95pt;width:124.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" fillcolor="white [3201]" strokeweight=".5pt">
                <v:textbox>
                  <w:txbxContent>
                    <w:p w:rsidR="00D925AC" w:rsidRPr="002B6D27" w:rsidRDefault="00D925AC" w:rsidP="00D925AC">
                      <w:pPr>
                        <w:rPr>
                          <w:b/>
                          <w:bCs/>
                        </w:rPr>
                      </w:pPr>
                      <w:r>
                        <w:rPr>
                          <w:b/>
                          <w:bCs/>
                        </w:rPr>
                        <w:t>Der vurderes behov for træning i eget hjem</w:t>
                      </w:r>
                    </w:p>
                  </w:txbxContent>
                </v:textbox>
              </v:shape>
            </w:pict>
          </mc:Fallback>
        </mc:AlternateContent>
      </w:r>
    </w:p>
    <w:p w:rsidR="00D925AC" w:rsidRDefault="0024283F">
      <w:r>
        <w:rPr>
          <w:noProof/>
        </w:rPr>
        <mc:AlternateContent>
          <mc:Choice Requires="wps">
            <w:drawing>
              <wp:anchor distT="0" distB="0" distL="114300" distR="114300" simplePos="0" relativeHeight="251701248" behindDoc="0" locked="0" layoutInCell="1" allowOverlap="1">
                <wp:simplePos x="0" y="0"/>
                <wp:positionH relativeFrom="column">
                  <wp:posOffset>2337434</wp:posOffset>
                </wp:positionH>
                <wp:positionV relativeFrom="paragraph">
                  <wp:posOffset>102235</wp:posOffset>
                </wp:positionV>
                <wp:extent cx="1343025" cy="0"/>
                <wp:effectExtent l="0" t="76200" r="9525" b="95250"/>
                <wp:wrapNone/>
                <wp:docPr id="28" name="Lige pilforbindelse 28"/>
                <wp:cNvGraphicFramePr/>
                <a:graphic xmlns:a="http://schemas.openxmlformats.org/drawingml/2006/main">
                  <a:graphicData uri="http://schemas.microsoft.com/office/word/2010/wordprocessingShape">
                    <wps:wsp>
                      <wps:cNvCnPr/>
                      <wps:spPr>
                        <a:xfrm>
                          <a:off x="0" y="0"/>
                          <a:ext cx="1343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B6E5DF" id="Lige pilforbindelse 28" o:spid="_x0000_s1026" type="#_x0000_t32" style="position:absolute;margin-left:184.05pt;margin-top:8.05pt;width:105.7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" strokecolor="black [3200]" strokeweight=".5pt">
                <v:stroke endarrow="block" joinstyle="miter"/>
              </v:shape>
            </w:pict>
          </mc:Fallback>
        </mc:AlternateContent>
      </w:r>
    </w:p>
    <w:p w:rsidR="00D925AC" w:rsidRDefault="0024283F">
      <w:r>
        <w:rPr>
          <w:noProof/>
        </w:rPr>
        <mc:AlternateContent>
          <mc:Choice Requires="wps">
            <w:drawing>
              <wp:anchor distT="0" distB="0" distL="114300" distR="114300" simplePos="0" relativeHeight="251698176" behindDoc="0" locked="0" layoutInCell="1" allowOverlap="1">
                <wp:simplePos x="0" y="0"/>
                <wp:positionH relativeFrom="column">
                  <wp:posOffset>4090035</wp:posOffset>
                </wp:positionH>
                <wp:positionV relativeFrom="paragraph">
                  <wp:posOffset>55245</wp:posOffset>
                </wp:positionV>
                <wp:extent cx="0" cy="676275"/>
                <wp:effectExtent l="76200" t="0" r="95250" b="47625"/>
                <wp:wrapNone/>
                <wp:docPr id="25" name="Lige pilforbindelse 25"/>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224D90" id="Lige pilforbindelse 25" o:spid="_x0000_s1026" type="#_x0000_t32" style="position:absolute;margin-left:322.05pt;margin-top:4.35pt;width:0;height:53.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" strokecolor="black [3200]" strokeweight=".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2042160</wp:posOffset>
                </wp:positionH>
                <wp:positionV relativeFrom="paragraph">
                  <wp:posOffset>55245</wp:posOffset>
                </wp:positionV>
                <wp:extent cx="0" cy="676275"/>
                <wp:effectExtent l="76200" t="0" r="95250" b="47625"/>
                <wp:wrapNone/>
                <wp:docPr id="24" name="Lige pilforbindelse 24"/>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01E8C9" id="Lige pilforbindelse 24" o:spid="_x0000_s1026" type="#_x0000_t32" style="position:absolute;margin-left:160.8pt;margin-top:4.35pt;width:0;height:53.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" strokecolor="black [3200]" strokeweight=".5pt">
                <v:stroke endarrow="block" joinstyle="miter"/>
              </v:shape>
            </w:pict>
          </mc:Fallback>
        </mc:AlternateContent>
      </w:r>
    </w:p>
    <w:p w:rsidR="00D925AC" w:rsidRDefault="00D925AC"/>
    <w:p w:rsidR="00D925AC" w:rsidRDefault="00D925AC">
      <w:r>
        <w:rPr>
          <w:noProof/>
        </w:rPr>
        <mc:AlternateContent>
          <mc:Choice Requires="wps">
            <w:drawing>
              <wp:anchor distT="0" distB="0" distL="114300" distR="114300" simplePos="0" relativeHeight="251691008" behindDoc="0" locked="0" layoutInCell="1" allowOverlap="1" wp14:anchorId="073CF736" wp14:editId="48E481AC">
                <wp:simplePos x="0" y="0"/>
                <wp:positionH relativeFrom="column">
                  <wp:posOffset>3676650</wp:posOffset>
                </wp:positionH>
                <wp:positionV relativeFrom="paragraph">
                  <wp:posOffset>160655</wp:posOffset>
                </wp:positionV>
                <wp:extent cx="2105025" cy="1190625"/>
                <wp:effectExtent l="0" t="0" r="28575" b="28575"/>
                <wp:wrapNone/>
                <wp:docPr id="20" name="Tekstfelt 20"/>
                <wp:cNvGraphicFramePr/>
                <a:graphic xmlns:a="http://schemas.openxmlformats.org/drawingml/2006/main">
                  <a:graphicData uri="http://schemas.microsoft.com/office/word/2010/wordprocessingShape">
                    <wps:wsp>
                      <wps:cNvSpPr txBox="1"/>
                      <wps:spPr>
                        <a:xfrm>
                          <a:off x="0" y="0"/>
                          <a:ext cx="2105025" cy="1190625"/>
                        </a:xfrm>
                        <a:prstGeom prst="rect">
                          <a:avLst/>
                        </a:prstGeom>
                        <a:solidFill>
                          <a:schemeClr val="lt1"/>
                        </a:solidFill>
                        <a:ln w="6350">
                          <a:solidFill>
                            <a:prstClr val="black"/>
                          </a:solidFill>
                        </a:ln>
                      </wps:spPr>
                      <wps:txbx>
                        <w:txbxContent>
                          <w:p w:rsidR="00D925AC" w:rsidRDefault="00D925AC" w:rsidP="00D925AC">
                            <w:r>
                              <w:t>Opfølgning på aktivitetsniveau</w:t>
                            </w:r>
                          </w:p>
                          <w:p w:rsidR="00D925AC" w:rsidRDefault="00D925AC" w:rsidP="00D925AC">
                            <w:r>
                              <w:t xml:space="preserve">Løbende vurdering af behovet for hjælpemidler, kognitivt niveau, </w:t>
                            </w:r>
                            <w:proofErr w:type="spellStart"/>
                            <w:r>
                              <w:t>fatique</w:t>
                            </w:r>
                            <w:proofErr w:type="spellEnd"/>
                            <w:r>
                              <w:t>, følelse i fingre og tæer.</w:t>
                            </w:r>
                          </w:p>
                          <w:p w:rsidR="00D925AC" w:rsidRDefault="00D925AC" w:rsidP="00D925AC">
                            <w:r>
                              <w:t>Periode op til ½ år, ca. 1 x pr mdr.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F736" id="Tekstfelt 20" o:spid="_x0000_s1031" type="#_x0000_t202" style="position:absolute;margin-left:289.5pt;margin-top:12.65pt;width:165.75pt;height:9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" fillcolor="white [3201]" strokeweight=".5pt">
                <v:textbox>
                  <w:txbxContent>
                    <w:p w:rsidR="00D925AC" w:rsidRDefault="00D925AC" w:rsidP="00D925AC">
                      <w:r>
                        <w:t>Opfølgning på aktivitetsniveau</w:t>
                      </w:r>
                    </w:p>
                    <w:p w:rsidR="00D925AC" w:rsidRDefault="00D925AC" w:rsidP="00D925AC">
                      <w:r>
                        <w:t xml:space="preserve">Løbende vurdering af behovet for hjælpemidler, kognitivt niveau, </w:t>
                      </w:r>
                      <w:proofErr w:type="spellStart"/>
                      <w:r>
                        <w:t>fatique</w:t>
                      </w:r>
                      <w:proofErr w:type="spellEnd"/>
                      <w:r>
                        <w:t>, følelse i fingre og tæer.</w:t>
                      </w:r>
                    </w:p>
                    <w:p w:rsidR="00D925AC" w:rsidRDefault="00D925AC" w:rsidP="00D925AC">
                      <w:r>
                        <w:t>Periode op til ½ år, ca. 1 x pr mdr.</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A8960F6" wp14:editId="13598946">
                <wp:simplePos x="0" y="0"/>
                <wp:positionH relativeFrom="column">
                  <wp:posOffset>571500</wp:posOffset>
                </wp:positionH>
                <wp:positionV relativeFrom="paragraph">
                  <wp:posOffset>160655</wp:posOffset>
                </wp:positionV>
                <wp:extent cx="1733550" cy="752475"/>
                <wp:effectExtent l="0" t="0" r="19050" b="28575"/>
                <wp:wrapNone/>
                <wp:docPr id="4" name="Tekstfelt 4"/>
                <wp:cNvGraphicFramePr/>
                <a:graphic xmlns:a="http://schemas.openxmlformats.org/drawingml/2006/main">
                  <a:graphicData uri="http://schemas.microsoft.com/office/word/2010/wordprocessingShape">
                    <wps:wsp>
                      <wps:cNvSpPr txBox="1"/>
                      <wps:spPr>
                        <a:xfrm>
                          <a:off x="0" y="0"/>
                          <a:ext cx="1733550" cy="752475"/>
                        </a:xfrm>
                        <a:prstGeom prst="rect">
                          <a:avLst/>
                        </a:prstGeom>
                        <a:solidFill>
                          <a:schemeClr val="lt1"/>
                        </a:solidFill>
                        <a:ln w="6350">
                          <a:solidFill>
                            <a:prstClr val="black"/>
                          </a:solidFill>
                        </a:ln>
                      </wps:spPr>
                      <wps:txbx>
                        <w:txbxContent>
                          <w:p w:rsidR="00D925AC" w:rsidRDefault="00D925AC" w:rsidP="00D925AC">
                            <w:r>
                              <w:t>ADL træning i eget hjem.</w:t>
                            </w:r>
                          </w:p>
                          <w:p w:rsidR="00D925AC" w:rsidRDefault="00D925AC" w:rsidP="00D925AC">
                            <w:r>
                              <w:t>Kort intervention 2-4 uger max. 2 gange pr uge.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960F6" id="Tekstfelt 4" o:spid="_x0000_s1032" type="#_x0000_t202" style="position:absolute;margin-left:45pt;margin-top:12.65pt;width:136.5pt;height:5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" fillcolor="white [3201]" strokeweight=".5pt">
                <v:textbox>
                  <w:txbxContent>
                    <w:p w:rsidR="00D925AC" w:rsidRDefault="00D925AC" w:rsidP="00D925AC">
                      <w:r>
                        <w:t>ADL træning i eget hjem.</w:t>
                      </w:r>
                    </w:p>
                    <w:p w:rsidR="00D925AC" w:rsidRDefault="00D925AC" w:rsidP="00D925AC">
                      <w:r>
                        <w:t>Kort intervention 2-4 uger max. 2 gange pr uge.</w:t>
                      </w:r>
                    </w:p>
                  </w:txbxContent>
                </v:textbox>
              </v:shape>
            </w:pict>
          </mc:Fallback>
        </mc:AlternateContent>
      </w:r>
    </w:p>
    <w:p w:rsidR="00D925AC" w:rsidRDefault="0024283F">
      <w:r>
        <w:rPr>
          <w:noProof/>
        </w:rPr>
        <mc:AlternateContent>
          <mc:Choice Requires="wps">
            <w:drawing>
              <wp:anchor distT="0" distB="0" distL="114300" distR="114300" simplePos="0" relativeHeight="251702272" behindDoc="0" locked="0" layoutInCell="1" allowOverlap="1">
                <wp:simplePos x="0" y="0"/>
                <wp:positionH relativeFrom="column">
                  <wp:posOffset>2313304</wp:posOffset>
                </wp:positionH>
                <wp:positionV relativeFrom="paragraph">
                  <wp:posOffset>255270</wp:posOffset>
                </wp:positionV>
                <wp:extent cx="1367155" cy="0"/>
                <wp:effectExtent l="0" t="76200" r="23495" b="95250"/>
                <wp:wrapNone/>
                <wp:docPr id="29" name="Lige pilforbindelse 29"/>
                <wp:cNvGraphicFramePr/>
                <a:graphic xmlns:a="http://schemas.openxmlformats.org/drawingml/2006/main">
                  <a:graphicData uri="http://schemas.microsoft.com/office/word/2010/wordprocessingShape">
                    <wps:wsp>
                      <wps:cNvCnPr/>
                      <wps:spPr>
                        <a:xfrm>
                          <a:off x="0" y="0"/>
                          <a:ext cx="1367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D64738" id="Lige pilforbindelse 29" o:spid="_x0000_s1026" type="#_x0000_t32" style="position:absolute;margin-left:182.15pt;margin-top:20.1pt;width:107.6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" strokecolor="black [3200]" strokeweight=".5pt">
                <v:stroke endarrow="block" joinstyle="miter"/>
              </v:shape>
            </w:pict>
          </mc:Fallback>
        </mc:AlternateContent>
      </w:r>
    </w:p>
    <w:p w:rsidR="00D925AC" w:rsidRDefault="00D925AC"/>
    <w:p w:rsidR="00D925AC" w:rsidRDefault="0024283F">
      <w:r>
        <w:rPr>
          <w:noProof/>
        </w:rPr>
        <mc:AlternateContent>
          <mc:Choice Requires="wps">
            <w:drawing>
              <wp:anchor distT="0" distB="0" distL="114300" distR="114300" simplePos="0" relativeHeight="251699200" behindDoc="0" locked="0" layoutInCell="1" allowOverlap="1">
                <wp:simplePos x="0" y="0"/>
                <wp:positionH relativeFrom="column">
                  <wp:posOffset>2042160</wp:posOffset>
                </wp:positionH>
                <wp:positionV relativeFrom="paragraph">
                  <wp:posOffset>55880</wp:posOffset>
                </wp:positionV>
                <wp:extent cx="295275" cy="1600200"/>
                <wp:effectExtent l="0" t="0" r="85725" b="57150"/>
                <wp:wrapNone/>
                <wp:docPr id="26" name="Lige pilforbindelse 26"/>
                <wp:cNvGraphicFramePr/>
                <a:graphic xmlns:a="http://schemas.openxmlformats.org/drawingml/2006/main">
                  <a:graphicData uri="http://schemas.microsoft.com/office/word/2010/wordprocessingShape">
                    <wps:wsp>
                      <wps:cNvCnPr/>
                      <wps:spPr>
                        <a:xfrm>
                          <a:off x="0" y="0"/>
                          <a:ext cx="295275"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136BDC9" id="Lige pilforbindelse 26" o:spid="_x0000_s1026" type="#_x0000_t32" style="position:absolute;margin-left:160.8pt;margin-top:4.4pt;width:23.25pt;height:12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" strokecolor="black [3200]" strokeweight=".5pt">
                <v:stroke endarrow="block" joinstyle="miter"/>
              </v:shape>
            </w:pict>
          </mc:Fallback>
        </mc:AlternateContent>
      </w:r>
    </w:p>
    <w:p w:rsidR="00D925AC" w:rsidRDefault="0024283F">
      <w:r>
        <w:rPr>
          <w:noProof/>
        </w:rPr>
        <mc:AlternateContent>
          <mc:Choice Requires="wps">
            <w:drawing>
              <wp:anchor distT="0" distB="0" distL="114300" distR="114300" simplePos="0" relativeHeight="251700224" behindDoc="0" locked="0" layoutInCell="1" allowOverlap="1">
                <wp:simplePos x="0" y="0"/>
                <wp:positionH relativeFrom="column">
                  <wp:posOffset>3756660</wp:posOffset>
                </wp:positionH>
                <wp:positionV relativeFrom="paragraph">
                  <wp:posOffset>208280</wp:posOffset>
                </wp:positionV>
                <wp:extent cx="333375" cy="1162050"/>
                <wp:effectExtent l="57150" t="0" r="28575" b="57150"/>
                <wp:wrapNone/>
                <wp:docPr id="27" name="Lige pilforbindelse 27"/>
                <wp:cNvGraphicFramePr/>
                <a:graphic xmlns:a="http://schemas.openxmlformats.org/drawingml/2006/main">
                  <a:graphicData uri="http://schemas.microsoft.com/office/word/2010/wordprocessingShape">
                    <wps:wsp>
                      <wps:cNvCnPr/>
                      <wps:spPr>
                        <a:xfrm flipH="1">
                          <a:off x="0" y="0"/>
                          <a:ext cx="333375" cy="1162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3F4FFA" id="Lige pilforbindelse 27" o:spid="_x0000_s1026" type="#_x0000_t32" style="position:absolute;margin-left:295.8pt;margin-top:16.4pt;width:26.25pt;height:91.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" strokecolor="black [3200]" strokeweight=".5pt">
                <v:stroke endarrow="block" joinstyle="miter"/>
              </v:shape>
            </w:pict>
          </mc:Fallback>
        </mc:AlternateContent>
      </w:r>
    </w:p>
    <w:p w:rsidR="00D925AC" w:rsidRDefault="00D925AC"/>
    <w:p w:rsidR="00D925AC" w:rsidRDefault="00D925AC"/>
    <w:p w:rsidR="00D925AC" w:rsidRDefault="00D925AC"/>
    <w:p w:rsidR="00D925AC" w:rsidRDefault="00D925AC">
      <w:r>
        <w:rPr>
          <w:noProof/>
        </w:rPr>
        <mc:AlternateContent>
          <mc:Choice Requires="wps">
            <w:drawing>
              <wp:anchor distT="0" distB="0" distL="114300" distR="114300" simplePos="0" relativeHeight="251693056" behindDoc="0" locked="0" layoutInCell="1" allowOverlap="1" wp14:anchorId="5500976B" wp14:editId="12BDC176">
                <wp:simplePos x="0" y="0"/>
                <wp:positionH relativeFrom="column">
                  <wp:posOffset>1990725</wp:posOffset>
                </wp:positionH>
                <wp:positionV relativeFrom="paragraph">
                  <wp:posOffset>227330</wp:posOffset>
                </wp:positionV>
                <wp:extent cx="2095500" cy="352425"/>
                <wp:effectExtent l="0" t="0" r="19050" b="28575"/>
                <wp:wrapNone/>
                <wp:docPr id="7" name="Tekstfelt 7"/>
                <wp:cNvGraphicFramePr/>
                <a:graphic xmlns:a="http://schemas.openxmlformats.org/drawingml/2006/main">
                  <a:graphicData uri="http://schemas.microsoft.com/office/word/2010/wordprocessingShape">
                    <wps:wsp>
                      <wps:cNvSpPr txBox="1"/>
                      <wps:spPr>
                        <a:xfrm>
                          <a:off x="0" y="0"/>
                          <a:ext cx="2095500" cy="352425"/>
                        </a:xfrm>
                        <a:prstGeom prst="rect">
                          <a:avLst/>
                        </a:prstGeom>
                        <a:solidFill>
                          <a:schemeClr val="lt1"/>
                        </a:solidFill>
                        <a:ln w="6350">
                          <a:solidFill>
                            <a:prstClr val="black"/>
                          </a:solidFill>
                        </a:ln>
                      </wps:spPr>
                      <wps:txbx>
                        <w:txbxContent>
                          <w:p w:rsidR="00D925AC" w:rsidRPr="002B6D27" w:rsidRDefault="00D925AC" w:rsidP="00D925AC">
                            <w:pPr>
                              <w:jc w:val="center"/>
                              <w:rPr>
                                <w:b/>
                                <w:bCs/>
                              </w:rPr>
                            </w:pPr>
                            <w:r>
                              <w:rPr>
                                <w:b/>
                                <w:bCs/>
                              </w:rPr>
                              <w:t>Afslutning COPM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976B" id="Tekstfelt 7" o:spid="_x0000_s1033" type="#_x0000_t202" style="position:absolute;margin-left:156.75pt;margin-top:17.9pt;width:16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" fillcolor="white [3201]" strokeweight=".5pt">
                <v:textbox>
                  <w:txbxContent>
                    <w:p w:rsidR="00D925AC" w:rsidRPr="002B6D27" w:rsidRDefault="00D925AC" w:rsidP="00D925AC">
                      <w:pPr>
                        <w:jc w:val="center"/>
                        <w:rPr>
                          <w:b/>
                          <w:bCs/>
                        </w:rPr>
                      </w:pPr>
                      <w:r>
                        <w:rPr>
                          <w:b/>
                          <w:bCs/>
                        </w:rPr>
                        <w:t>Afslutning COPM</w:t>
                      </w:r>
                    </w:p>
                  </w:txbxContent>
                </v:textbox>
              </v:shape>
            </w:pict>
          </mc:Fallback>
        </mc:AlternateContent>
      </w:r>
    </w:p>
    <w:p w:rsidR="00D925AC" w:rsidRDefault="00D925AC"/>
    <w:p w:rsidR="00D925AC" w:rsidRDefault="00D925AC"/>
    <w:p w:rsidR="00392C2E" w:rsidRDefault="00392C2E"/>
    <w:p w:rsidR="00392C2E" w:rsidRDefault="00392C2E"/>
    <w:p w:rsidR="0090345E" w:rsidRDefault="0090345E" w:rsidP="00B8233C">
      <w:pPr>
        <w:autoSpaceDE w:val="0"/>
        <w:autoSpaceDN w:val="0"/>
        <w:adjustRightInd w:val="0"/>
        <w:spacing w:after="0" w:line="240" w:lineRule="auto"/>
        <w:rPr>
          <w:rFonts w:ascii="Calibri" w:hAnsi="Calibri" w:cs="Calibri"/>
        </w:rPr>
      </w:pPr>
    </w:p>
    <w:p w:rsidR="0090345E" w:rsidRDefault="0090345E" w:rsidP="00B8233C">
      <w:pPr>
        <w:autoSpaceDE w:val="0"/>
        <w:autoSpaceDN w:val="0"/>
        <w:adjustRightInd w:val="0"/>
        <w:spacing w:after="0" w:line="240" w:lineRule="auto"/>
        <w:rPr>
          <w:rFonts w:ascii="Calibri" w:hAnsi="Calibri" w:cs="Calibri"/>
        </w:rPr>
      </w:pPr>
    </w:p>
    <w:p w:rsidR="0090345E" w:rsidRDefault="0090345E" w:rsidP="00B8233C">
      <w:pPr>
        <w:autoSpaceDE w:val="0"/>
        <w:autoSpaceDN w:val="0"/>
        <w:adjustRightInd w:val="0"/>
        <w:spacing w:after="0" w:line="240" w:lineRule="auto"/>
        <w:rPr>
          <w:rFonts w:ascii="Calibri" w:hAnsi="Calibri" w:cs="Calibri"/>
        </w:rPr>
      </w:pPr>
    </w:p>
    <w:p w:rsidR="0090345E" w:rsidRDefault="0090345E" w:rsidP="00B8233C">
      <w:pPr>
        <w:autoSpaceDE w:val="0"/>
        <w:autoSpaceDN w:val="0"/>
        <w:adjustRightInd w:val="0"/>
        <w:spacing w:after="0" w:line="240" w:lineRule="auto"/>
        <w:rPr>
          <w:rFonts w:ascii="Calibri" w:hAnsi="Calibri" w:cs="Calibri"/>
        </w:rPr>
      </w:pPr>
      <w:r>
        <w:rPr>
          <w:noProof/>
        </w:rPr>
        <mc:AlternateContent>
          <mc:Choice Requires="wps">
            <w:drawing>
              <wp:anchor distT="0" distB="0" distL="114300" distR="114300" simplePos="0" relativeHeight="251704320" behindDoc="0" locked="0" layoutInCell="1" allowOverlap="1" wp14:anchorId="691115E3" wp14:editId="4F81A478">
                <wp:simplePos x="0" y="0"/>
                <wp:positionH relativeFrom="column">
                  <wp:posOffset>752475</wp:posOffset>
                </wp:positionH>
                <wp:positionV relativeFrom="paragraph">
                  <wp:posOffset>103505</wp:posOffset>
                </wp:positionV>
                <wp:extent cx="4629150" cy="476250"/>
                <wp:effectExtent l="0" t="0" r="19050" b="19050"/>
                <wp:wrapNone/>
                <wp:docPr id="18" name="Tekstfelt 18"/>
                <wp:cNvGraphicFramePr/>
                <a:graphic xmlns:a="http://schemas.openxmlformats.org/drawingml/2006/main">
                  <a:graphicData uri="http://schemas.microsoft.com/office/word/2010/wordprocessingShape">
                    <wps:wsp>
                      <wps:cNvSpPr txBox="1"/>
                      <wps:spPr>
                        <a:xfrm>
                          <a:off x="0" y="0"/>
                          <a:ext cx="4629150" cy="476250"/>
                        </a:xfrm>
                        <a:prstGeom prst="rect">
                          <a:avLst/>
                        </a:prstGeom>
                        <a:solidFill>
                          <a:schemeClr val="lt1"/>
                        </a:solidFill>
                        <a:ln w="6350">
                          <a:solidFill>
                            <a:prstClr val="black"/>
                          </a:solidFill>
                        </a:ln>
                      </wps:spPr>
                      <wps:txbx>
                        <w:txbxContent>
                          <w:p w:rsidR="0090345E" w:rsidRDefault="0090345E" w:rsidP="0090345E">
                            <w:r>
                              <w:t>OBS: Koordinering med hjemmeplejen, hvis borger er i et rehabiliteringsforløb i ældre, hvordan koordineres indsatser?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115E3" id="Tekstfelt 18" o:spid="_x0000_s1034" type="#_x0000_t202" style="position:absolute;margin-left:59.25pt;margin-top:8.15pt;width:364.5pt;height: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" fillcolor="white [3201]" strokeweight=".5pt">
                <v:textbox>
                  <w:txbxContent>
                    <w:p w:rsidR="0090345E" w:rsidRDefault="0090345E" w:rsidP="0090345E">
                      <w:r>
                        <w:t>OBS: Koordinering med hjemmeplejen, hvis borger er i et rehabiliteringsforløb i ældre, hvordan koordineres indsatser?</w:t>
                      </w:r>
                    </w:p>
                  </w:txbxContent>
                </v:textbox>
              </v:shape>
            </w:pict>
          </mc:Fallback>
        </mc:AlternateContent>
      </w:r>
    </w:p>
    <w:p w:rsidR="0090345E" w:rsidRDefault="0090345E" w:rsidP="00B8233C">
      <w:pPr>
        <w:autoSpaceDE w:val="0"/>
        <w:autoSpaceDN w:val="0"/>
        <w:adjustRightInd w:val="0"/>
        <w:spacing w:after="0" w:line="240" w:lineRule="auto"/>
        <w:rPr>
          <w:rFonts w:ascii="Calibri" w:hAnsi="Calibri" w:cs="Calibri"/>
        </w:rPr>
      </w:pPr>
    </w:p>
    <w:p w:rsid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lastRenderedPageBreak/>
        <w:t xml:space="preserve">Den ergoterapeutiske indsat er baseret på evidensbaseret artikler og litteratur, med viden omkring rehabilitering ift. </w:t>
      </w:r>
      <w:proofErr w:type="spellStart"/>
      <w:r>
        <w:rPr>
          <w:rFonts w:ascii="Calibri" w:hAnsi="Calibri" w:cs="Calibri"/>
        </w:rPr>
        <w:t>KOLpatienter</w:t>
      </w:r>
      <w:proofErr w:type="spellEnd"/>
      <w:r>
        <w:rPr>
          <w:rFonts w:ascii="Calibri" w:hAnsi="Calibri" w:cs="Calibri"/>
        </w:rPr>
        <w:t>.</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Dertil har vi indsamlet viden omhandlende COVID-19 og ergoterapeutiske anbefalinger fra</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rapporter og artikler fundet på henholdsvis PubMed og </w:t>
      </w:r>
      <w:proofErr w:type="spellStart"/>
      <w:r>
        <w:rPr>
          <w:rFonts w:ascii="Calibri" w:hAnsi="Calibri" w:cs="Calibri"/>
        </w:rPr>
        <w:t>Cinahl</w:t>
      </w:r>
      <w:proofErr w:type="spellEnd"/>
      <w:r>
        <w:rPr>
          <w:rFonts w:ascii="Calibri" w:hAnsi="Calibri" w:cs="Calibri"/>
        </w:rPr>
        <w:t>.</w:t>
      </w:r>
    </w:p>
    <w:p w:rsidR="00B8233C" w:rsidRDefault="00B8233C"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sidRPr="0090345E">
        <w:rPr>
          <w:rFonts w:ascii="Calibri" w:hAnsi="Calibri" w:cs="Calibri"/>
          <w:b/>
          <w:bCs/>
        </w:rPr>
        <w:t>Formålet</w:t>
      </w:r>
      <w:r>
        <w:rPr>
          <w:rFonts w:ascii="Calibri" w:hAnsi="Calibri" w:cs="Calibri"/>
        </w:rPr>
        <w:t xml:space="preserve"> ved tilbuddet er at øge borgernes funktionsevne inden for aktivitet og deltagelse, og derved</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øge deres selvstændighed og livskvalitet. ADL- træning kan bruges både til at øge og vedligeholde evnen til</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at udføre meningsfulde aktiviteter. Det anbefales at man som ergoterapeut arbejder med borgeren, i</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borgerens nærmeste udviklingszone, og derved graduere aktiviteten efter tidsmæssige forhold, fysiske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omgivelser, antal delopgaver og antal gentagelser (1). </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Da tidligere COVID-19 borgere b.la. kan have væsentlige aktivitetsvanskeligheder er det vigtigt at ergoterapeuten coacher, dvs. hjælper borgeren til at kunne prioritere mellem sine betydningsfulde og nødvendige hverdagsaktiviteter, igennem samtale og træning (2). Dertil anbefales det at ergoterapeuten vejleder borgeren i at anvende energibesparende arbejdsmetoder. Formålet er at borgeren skal opnå en bevidsthed ift. deres vejrtrækning og energi i udførelsen af hverdagsaktiviteter. Der lægges hermed ikke op til, at borgeren skal gøre mindre, men at borgeren skal gennemtænke, hvad energien skal bruges på, og hvordan forskellige aktiviteter udføres. Her har ergoterapeuten fokus på hvordan borgeren mestrer at blive træt og </w:t>
      </w:r>
      <w:proofErr w:type="spellStart"/>
      <w:r>
        <w:rPr>
          <w:rFonts w:ascii="Calibri" w:hAnsi="Calibri" w:cs="Calibri"/>
        </w:rPr>
        <w:t>dyspnøisk</w:t>
      </w:r>
      <w:proofErr w:type="spellEnd"/>
      <w:r>
        <w:rPr>
          <w:rFonts w:ascii="Calibri" w:hAnsi="Calibri" w:cs="Calibri"/>
        </w:rPr>
        <w:t xml:space="preserve"> under aktivitet, samt på hvordan borgeren evt. kan kompensere og udføre aktiviteten på en anden måde (3).</w:t>
      </w:r>
    </w:p>
    <w:p w:rsid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Tilbuddet til genoptræning af COVID-19 borgere med følgesymptomer deles op i tre forskellige tilbud, afhængig af sygdommens sværhedsgrad. Derved bliver der tilbud 1 til </w:t>
      </w:r>
      <w:r>
        <w:rPr>
          <w:rFonts w:ascii="Calibri-Italic" w:hAnsi="Calibri-Italic" w:cs="Calibri-Italic"/>
          <w:i/>
          <w:iCs/>
        </w:rPr>
        <w:t>‘let’</w:t>
      </w:r>
      <w:r>
        <w:rPr>
          <w:rFonts w:ascii="Calibri" w:hAnsi="Calibri" w:cs="Calibri"/>
        </w:rPr>
        <w:t xml:space="preserve">, tilbud 2 til </w:t>
      </w:r>
      <w:r>
        <w:rPr>
          <w:rFonts w:ascii="Calibri-Italic" w:hAnsi="Calibri-Italic" w:cs="Calibri-Italic"/>
          <w:i/>
          <w:iCs/>
        </w:rPr>
        <w:t xml:space="preserve">‘mellem’ </w:t>
      </w:r>
      <w:r>
        <w:rPr>
          <w:rFonts w:ascii="Calibri" w:hAnsi="Calibri" w:cs="Calibri"/>
        </w:rPr>
        <w:t xml:space="preserve">og tilbud 3 til </w:t>
      </w:r>
      <w:r>
        <w:rPr>
          <w:rFonts w:ascii="Calibri-Italic" w:hAnsi="Calibri-Italic" w:cs="Calibri-Italic"/>
          <w:i/>
          <w:iCs/>
        </w:rPr>
        <w:t>‘</w:t>
      </w:r>
      <w:proofErr w:type="spellStart"/>
      <w:r>
        <w:rPr>
          <w:rFonts w:ascii="Calibri-Italic" w:hAnsi="Calibri-Italic" w:cs="Calibri-Italic"/>
          <w:i/>
          <w:iCs/>
        </w:rPr>
        <w:t>svær’</w:t>
      </w:r>
      <w:r>
        <w:rPr>
          <w:rFonts w:ascii="Calibri" w:hAnsi="Calibri" w:cs="Calibri"/>
        </w:rPr>
        <w:t>-grad</w:t>
      </w:r>
      <w:proofErr w:type="spellEnd"/>
      <w:r>
        <w:rPr>
          <w:rFonts w:ascii="Calibri" w:hAnsi="Calibri" w:cs="Calibri"/>
        </w:rPr>
        <w:t xml:space="preserve"> af følgesymptomer fra COVID-19.</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Alle forløb er individuelle forløb, for at skabe en så høj klientcentrering som muligt. Borgerne befinder sig i</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forskellige omgivelser, har forskellige aktivitetsproblematikker, mål for deres genoptræning og er hver</w:t>
      </w:r>
      <w:r w:rsidR="0090345E">
        <w:rPr>
          <w:rFonts w:ascii="Calibri" w:hAnsi="Calibri" w:cs="Calibri"/>
        </w:rPr>
        <w:t xml:space="preserve"> </w:t>
      </w:r>
      <w:r>
        <w:rPr>
          <w:rFonts w:ascii="Calibri" w:hAnsi="Calibri" w:cs="Calibri"/>
        </w:rPr>
        <w:t>deres individ (4). Derfor anbefales at der arbejdes individuelt med alle borgere, med mindre man oplever</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flere borgere fra samme tilbud, med de samme aktivitetsbaseret mål og aktivitetsproblematikker (2). Her</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anses det at den enkelte ergoterapeut kan tage stilling til hvornår mindre genoptræningsgrupper kan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forekomme.</w:t>
      </w:r>
    </w:p>
    <w:p w:rsidR="00B8233C" w:rsidRDefault="00B8233C" w:rsidP="00B8233C">
      <w:pPr>
        <w:autoSpaceDE w:val="0"/>
        <w:autoSpaceDN w:val="0"/>
        <w:adjustRightInd w:val="0"/>
        <w:spacing w:after="0" w:line="240" w:lineRule="auto"/>
        <w:rPr>
          <w:rFonts w:ascii="Calibri" w:hAnsi="Calibri" w:cs="Calibri"/>
        </w:rPr>
      </w:pPr>
      <w:r>
        <w:rPr>
          <w:rFonts w:ascii="Calibri-Bold" w:hAnsi="Calibri-Bold" w:cs="Calibri-Bold"/>
          <w:b/>
          <w:bCs/>
        </w:rPr>
        <w:t xml:space="preserve">Tilbud 1, for borgere der er let-ramt: </w:t>
      </w:r>
      <w:r>
        <w:rPr>
          <w:rFonts w:ascii="Calibri" w:hAnsi="Calibri" w:cs="Calibri"/>
        </w:rPr>
        <w:t>som mild KOL - trætte i kroppen, kan ikke få vejret så godt under</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aktivitet.</w:t>
      </w:r>
      <w:r w:rsidR="0090345E">
        <w:rPr>
          <w:rFonts w:ascii="Calibri" w:hAnsi="Calibri" w:cs="Calibri"/>
        </w:rPr>
        <w:t xml:space="preserve"> </w:t>
      </w:r>
      <w:r>
        <w:rPr>
          <w:rFonts w:ascii="Calibri" w:hAnsi="Calibri" w:cs="Calibri"/>
        </w:rPr>
        <w:t>Tilbud: Fokus på at inkorporere energibesparende principper i hverdagen, ADL (+ PADL og IADL) træning</w:t>
      </w:r>
      <w:r w:rsidR="0090345E">
        <w:rPr>
          <w:rFonts w:ascii="Calibri" w:hAnsi="Calibri" w:cs="Calibri"/>
        </w:rPr>
        <w:t xml:space="preserve"> </w:t>
      </w:r>
      <w:r>
        <w:rPr>
          <w:rFonts w:ascii="Calibri" w:hAnsi="Calibri" w:cs="Calibri"/>
        </w:rPr>
        <w:t>efter borgerens individuelle ønsker og målsætninger, vejrtrækningsteknikker og eventuelle hjælpemidler</w:t>
      </w:r>
      <w:r w:rsidR="0090345E">
        <w:rPr>
          <w:rFonts w:ascii="Calibri" w:hAnsi="Calibri" w:cs="Calibri"/>
        </w:rPr>
        <w:t xml:space="preserve"> </w:t>
      </w:r>
      <w:r>
        <w:rPr>
          <w:rFonts w:ascii="Calibri" w:hAnsi="Calibri" w:cs="Calibri"/>
        </w:rPr>
        <w:t>(2).</w:t>
      </w:r>
    </w:p>
    <w:p w:rsidR="00B8233C" w:rsidRDefault="00B8233C" w:rsidP="00B8233C">
      <w:pPr>
        <w:autoSpaceDE w:val="0"/>
        <w:autoSpaceDN w:val="0"/>
        <w:adjustRightInd w:val="0"/>
        <w:spacing w:after="0" w:line="240" w:lineRule="auto"/>
        <w:rPr>
          <w:rFonts w:ascii="Calibri" w:hAnsi="Calibri" w:cs="Calibri"/>
        </w:rPr>
      </w:pPr>
      <w:r>
        <w:rPr>
          <w:rFonts w:ascii="SymbolMT" w:hAnsi="SymbolMT" w:cs="SymbolMT"/>
          <w:sz w:val="20"/>
          <w:szCs w:val="20"/>
        </w:rPr>
        <w:t xml:space="preserve">• </w:t>
      </w:r>
      <w:r>
        <w:rPr>
          <w:rFonts w:ascii="Calibri" w:hAnsi="Calibri" w:cs="Calibri"/>
        </w:rPr>
        <w:t>Vi forestiller os at træningen vil vare en times tid.</w:t>
      </w:r>
    </w:p>
    <w:p w:rsid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Italic" w:hAnsi="Calibri-Italic" w:cs="Calibri-Italic"/>
          <w:i/>
          <w:iCs/>
        </w:rPr>
      </w:pPr>
      <w:r>
        <w:rPr>
          <w:rFonts w:ascii="Calibri-Bold" w:hAnsi="Calibri-Bold" w:cs="Calibri-Bold"/>
          <w:b/>
          <w:bCs/>
        </w:rPr>
        <w:t>Tilbud 2, for borgere der er mellem-ramt</w:t>
      </w:r>
      <w:r>
        <w:rPr>
          <w:rFonts w:ascii="Calibri" w:hAnsi="Calibri" w:cs="Calibri"/>
        </w:rPr>
        <w:t xml:space="preserve">: som mellemgrad af KOL - muskelsvaghed </w:t>
      </w:r>
      <w:r>
        <w:rPr>
          <w:rFonts w:ascii="Calibri-Italic" w:hAnsi="Calibri-Italic" w:cs="Calibri-Italic"/>
          <w:i/>
          <w:iCs/>
        </w:rPr>
        <w:t>(minder om tilbud 1,</w:t>
      </w:r>
    </w:p>
    <w:p w:rsidR="00B8233C" w:rsidRDefault="00B8233C" w:rsidP="00B8233C">
      <w:pPr>
        <w:autoSpaceDE w:val="0"/>
        <w:autoSpaceDN w:val="0"/>
        <w:adjustRightInd w:val="0"/>
        <w:spacing w:after="0" w:line="240" w:lineRule="auto"/>
        <w:rPr>
          <w:rFonts w:ascii="Calibri-Italic" w:hAnsi="Calibri-Italic" w:cs="Calibri-Italic"/>
          <w:i/>
          <w:iCs/>
        </w:rPr>
      </w:pPr>
      <w:r>
        <w:rPr>
          <w:rFonts w:ascii="Calibri-Italic" w:hAnsi="Calibri-Italic" w:cs="Calibri-Italic"/>
          <w:i/>
          <w:iCs/>
        </w:rPr>
        <w:t>men med større fokus på udtrætning og smerter)</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Tilbud: Fokus på pauser, vejrtrækningsteknikker, ADL (+PADL og IADL) træning, energibesparende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principper, smertelindring, hjælpemidler og FOTT (2).</w:t>
      </w:r>
    </w:p>
    <w:p w:rsidR="00B8233C" w:rsidRDefault="00B8233C" w:rsidP="00B8233C">
      <w:pPr>
        <w:autoSpaceDE w:val="0"/>
        <w:autoSpaceDN w:val="0"/>
        <w:adjustRightInd w:val="0"/>
        <w:spacing w:after="0" w:line="240" w:lineRule="auto"/>
        <w:rPr>
          <w:rFonts w:ascii="Calibri" w:hAnsi="Calibri" w:cs="Calibri"/>
        </w:rPr>
      </w:pPr>
      <w:r>
        <w:rPr>
          <w:rFonts w:ascii="SymbolMT" w:hAnsi="SymbolMT" w:cs="SymbolMT"/>
          <w:sz w:val="20"/>
          <w:szCs w:val="20"/>
        </w:rPr>
        <w:t xml:space="preserve">• </w:t>
      </w:r>
      <w:r>
        <w:rPr>
          <w:rFonts w:ascii="Calibri" w:hAnsi="Calibri" w:cs="Calibri"/>
        </w:rPr>
        <w:t>Vi forestiller os at træningen vil vare en times tid med indlagte pauser.</w:t>
      </w:r>
    </w:p>
    <w:p w:rsidR="0090345E" w:rsidRP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Pr>
          <w:rFonts w:ascii="Calibri-Bold" w:hAnsi="Calibri-Bold" w:cs="Calibri-Bold"/>
          <w:b/>
          <w:bCs/>
        </w:rPr>
        <w:t>Tilbud 3, for sengeliggende borgere der er svært ramt</w:t>
      </w:r>
      <w:r>
        <w:rPr>
          <w:rFonts w:ascii="Calibri" w:hAnsi="Calibri" w:cs="Calibri"/>
        </w:rPr>
        <w:t>: nedsat muskeltonus, store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vejrtrækningsproblemer, voldsom udtrætning, smerter, modtager store mængder pleje og hjælp i</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hverdagen.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Tilbud: Passiv hjemmetræning, plejende guidning ad modum </w:t>
      </w:r>
      <w:proofErr w:type="spellStart"/>
      <w:r>
        <w:rPr>
          <w:rFonts w:ascii="Calibri" w:hAnsi="Calibri" w:cs="Calibri"/>
        </w:rPr>
        <w:t>Affolter</w:t>
      </w:r>
      <w:proofErr w:type="spellEnd"/>
      <w:r>
        <w:rPr>
          <w:rFonts w:ascii="Calibri" w:hAnsi="Calibri" w:cs="Calibri"/>
        </w:rPr>
        <w:t xml:space="preserve"> (5) og </w:t>
      </w:r>
      <w:proofErr w:type="spellStart"/>
      <w:r>
        <w:rPr>
          <w:rFonts w:ascii="Calibri" w:hAnsi="Calibri" w:cs="Calibri"/>
        </w:rPr>
        <w:t>Ballstick</w:t>
      </w:r>
      <w:proofErr w:type="spellEnd"/>
      <w:r>
        <w:rPr>
          <w:rFonts w:ascii="Calibri" w:hAnsi="Calibri" w:cs="Calibri"/>
        </w:rPr>
        <w:t xml:space="preserve"> (facilitere og stimulere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muskler og nerver) (6) og FOTT (5).</w:t>
      </w:r>
    </w:p>
    <w:p w:rsidR="00B8233C" w:rsidRDefault="00B8233C" w:rsidP="00B8233C">
      <w:pPr>
        <w:autoSpaceDE w:val="0"/>
        <w:autoSpaceDN w:val="0"/>
        <w:adjustRightInd w:val="0"/>
        <w:spacing w:after="0" w:line="240" w:lineRule="auto"/>
        <w:rPr>
          <w:rFonts w:ascii="Calibri" w:hAnsi="Calibri" w:cs="Calibri"/>
        </w:rPr>
      </w:pPr>
      <w:r>
        <w:rPr>
          <w:rFonts w:ascii="SymbolMT" w:hAnsi="SymbolMT" w:cs="SymbolMT"/>
          <w:sz w:val="20"/>
          <w:szCs w:val="20"/>
        </w:rPr>
        <w:t xml:space="preserve">• </w:t>
      </w:r>
      <w:r>
        <w:rPr>
          <w:rFonts w:ascii="Calibri" w:hAnsi="Calibri" w:cs="Calibri"/>
        </w:rPr>
        <w:t>Vi forestiller os at træningen vil vare 20-30 minutter højst, med indlagte pauser.</w:t>
      </w:r>
    </w:p>
    <w:p w:rsidR="00B8233C" w:rsidRDefault="00B8233C"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Ved førsteundersøgelsen på tilbud 1 og 2, anbefales at udføre individuelle semistrukturerede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interviews inspireret af COPM, hvor man finder frem til ADL problematikker og tilfredshed af udførelsen.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lastRenderedPageBreak/>
        <w:t>Herpå finder ergoterapeuten i samarbejde med borgeren frem til aktivitetsbaseret målsætninger, hvorpå</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ergoterapeuten skal observere borgeren i de satte mål. Her skal ergoterapeuten graduere i aktiviteten og</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evt. i samarbejde med borger lave delmål, alt efter borgerens udtrætning og behov for genoptræning. I</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gradueringen kan man dele aktiviteten op, hjælpe borgeren med at indlære nye strategier som f.eks.</w:t>
      </w:r>
    </w:p>
    <w:p w:rsidR="0090345E"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kompenserende strategier (7). </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Den efterfølgende genoptræning vil derfor have fokus på de satte</w:t>
      </w:r>
      <w:r w:rsidR="0090345E">
        <w:rPr>
          <w:rFonts w:ascii="Calibri" w:hAnsi="Calibri" w:cs="Calibri"/>
        </w:rPr>
        <w:t xml:space="preserve"> </w:t>
      </w:r>
      <w:r>
        <w:rPr>
          <w:rFonts w:ascii="Calibri" w:hAnsi="Calibri" w:cs="Calibri"/>
        </w:rPr>
        <w:t>målsætninger, og ADL træning af disse</w:t>
      </w:r>
      <w:r w:rsidR="0090345E">
        <w:rPr>
          <w:rFonts w:ascii="Calibri" w:hAnsi="Calibri" w:cs="Calibri"/>
        </w:rPr>
        <w:t>:</w:t>
      </w:r>
    </w:p>
    <w:p w:rsid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sidRPr="00B8233C">
        <w:rPr>
          <w:rFonts w:ascii="Calibri" w:hAnsi="Calibri" w:cs="Calibri"/>
          <w:b/>
          <w:bCs/>
        </w:rPr>
        <w:t>Tilbud 1</w:t>
      </w:r>
      <w:r>
        <w:rPr>
          <w:rFonts w:ascii="Calibri" w:hAnsi="Calibri" w:cs="Calibri"/>
        </w:rPr>
        <w:t>, foregår så vidt muligt i borgers eget hjem. Undersøgelser lavet på COVID-19</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patienter, viser at træning der foregår på institutioner, ikke har en stor effekt på livskvalitet fordi borgeren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ikke bliver trænet i ADL, i deres vante omgivelser (9).</w:t>
      </w:r>
    </w:p>
    <w:p w:rsid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sidRPr="00B8233C">
        <w:rPr>
          <w:rFonts w:ascii="Calibri" w:hAnsi="Calibri" w:cs="Calibri"/>
          <w:b/>
          <w:bCs/>
        </w:rPr>
        <w:t>Tilbud 2</w:t>
      </w:r>
      <w:r>
        <w:rPr>
          <w:rFonts w:ascii="Calibri" w:hAnsi="Calibri" w:cs="Calibri"/>
        </w:rPr>
        <w:t xml:space="preserve">, foregår i borgerens hjem ved tilbud 2 og 3, for at se hjemmet i forhold til graduering, men også for at spare på borgernes energi (2)(10). </w:t>
      </w:r>
    </w:p>
    <w:p w:rsid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sidRPr="00B8233C">
        <w:rPr>
          <w:rFonts w:ascii="Calibri" w:hAnsi="Calibri" w:cs="Calibri"/>
          <w:b/>
          <w:bCs/>
        </w:rPr>
        <w:t>Tilbud 3</w:t>
      </w:r>
      <w:r>
        <w:rPr>
          <w:rFonts w:ascii="Calibri" w:hAnsi="Calibri" w:cs="Calibri"/>
        </w:rPr>
        <w:t>, består af senge baseret aktiviteter på muskeltonus for at få kroppen i gang igen, med en mild grad af samtaler, alt efter borgerens tilstand.</w:t>
      </w:r>
    </w:p>
    <w:p w:rsidR="0090345E" w:rsidRDefault="0090345E" w:rsidP="00B8233C">
      <w:pPr>
        <w:autoSpaceDE w:val="0"/>
        <w:autoSpaceDN w:val="0"/>
        <w:adjustRightInd w:val="0"/>
        <w:spacing w:after="0" w:line="240" w:lineRule="auto"/>
        <w:rPr>
          <w:rFonts w:ascii="Calibri" w:hAnsi="Calibri" w:cs="Calibri"/>
        </w:rPr>
      </w:pP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Til slut i genoptræningen måles effekt, ved at lave et nyt semistruktureret COPM-interview</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med borger.</w:t>
      </w:r>
    </w:p>
    <w:p w:rsidR="00B8233C" w:rsidRDefault="00B8233C" w:rsidP="00B8233C">
      <w:pPr>
        <w:autoSpaceDE w:val="0"/>
        <w:autoSpaceDN w:val="0"/>
        <w:adjustRightInd w:val="0"/>
        <w:spacing w:after="0" w:line="240" w:lineRule="auto"/>
        <w:rPr>
          <w:rFonts w:ascii="Calibri" w:hAnsi="Calibri" w:cs="Calibri"/>
          <w:sz w:val="24"/>
          <w:szCs w:val="24"/>
        </w:rPr>
      </w:pPr>
      <w:r>
        <w:rPr>
          <w:rFonts w:ascii="Calibri" w:hAnsi="Calibri" w:cs="Calibri"/>
        </w:rPr>
        <w:t xml:space="preserve"> </w:t>
      </w:r>
    </w:p>
    <w:p w:rsidR="00B8233C" w:rsidRDefault="00B8233C" w:rsidP="00B8233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Kort forklaring af de anbefalede tiltag</w:t>
      </w:r>
    </w:p>
    <w:p w:rsidR="00B8233C" w:rsidRDefault="00B8233C" w:rsidP="00B8233C">
      <w:pPr>
        <w:autoSpaceDE w:val="0"/>
        <w:autoSpaceDN w:val="0"/>
        <w:adjustRightInd w:val="0"/>
        <w:spacing w:after="0" w:line="240" w:lineRule="auto"/>
        <w:rPr>
          <w:rFonts w:ascii="Calibri-Italic" w:hAnsi="Calibri-Italic" w:cs="Calibri-Italic"/>
          <w:i/>
          <w:iCs/>
        </w:rPr>
      </w:pPr>
      <w:proofErr w:type="spellStart"/>
      <w:r>
        <w:rPr>
          <w:rFonts w:ascii="Calibri-Italic" w:hAnsi="Calibri-Italic" w:cs="Calibri-Italic"/>
          <w:i/>
          <w:iCs/>
        </w:rPr>
        <w:t>Affolter</w:t>
      </w:r>
      <w:proofErr w:type="spellEnd"/>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Denne behandlingsform er lavet med henblik på hjerneskadede, men man kan lade sig inspirere af den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plejende guidning, og bruge den på borgerne i tilbud 3. Her kan man øge deres </w:t>
      </w:r>
      <w:proofErr w:type="spellStart"/>
      <w:r>
        <w:rPr>
          <w:rFonts w:ascii="Calibri" w:hAnsi="Calibri" w:cs="Calibri"/>
        </w:rPr>
        <w:t>arousal</w:t>
      </w:r>
      <w:proofErr w:type="spellEnd"/>
      <w:r>
        <w:rPr>
          <w:rFonts w:ascii="Calibri" w:hAnsi="Calibri" w:cs="Calibri"/>
        </w:rPr>
        <w:t>, give dem flere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sanseindtryk og få passive men normale bevægemønstre ind i deres hverdag. Under plejende guidning,</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guider ergoterapeuten borgerens egen hånd og arm, til f.eks. at spise, børste tænder, rede hår eller andet</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der er muligt som sengeliggende. Her anbefales det at hæve sengegærdet (12).</w:t>
      </w:r>
    </w:p>
    <w:p w:rsidR="00B8233C" w:rsidRDefault="00B8233C" w:rsidP="00B8233C">
      <w:pPr>
        <w:autoSpaceDE w:val="0"/>
        <w:autoSpaceDN w:val="0"/>
        <w:adjustRightInd w:val="0"/>
        <w:spacing w:after="0" w:line="240" w:lineRule="auto"/>
        <w:rPr>
          <w:rFonts w:ascii="Calibri" w:hAnsi="Calibri" w:cs="Calibri"/>
        </w:rPr>
      </w:pPr>
      <w:r>
        <w:rPr>
          <w:rFonts w:ascii="Calibri-Italic" w:hAnsi="Calibri-Italic" w:cs="Calibri-Italic"/>
          <w:i/>
          <w:iCs/>
        </w:rPr>
        <w:t xml:space="preserve">FOTT </w:t>
      </w:r>
      <w:r>
        <w:rPr>
          <w:rFonts w:ascii="Calibri" w:hAnsi="Calibri" w:cs="Calibri"/>
        </w:rPr>
        <w:t>behandling</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 xml:space="preserve">Bruges i forbindelse med </w:t>
      </w:r>
      <w:proofErr w:type="spellStart"/>
      <w:r>
        <w:rPr>
          <w:rFonts w:ascii="Calibri" w:hAnsi="Calibri" w:cs="Calibri"/>
        </w:rPr>
        <w:t>dysfagi</w:t>
      </w:r>
      <w:proofErr w:type="spellEnd"/>
      <w:r>
        <w:rPr>
          <w:rFonts w:ascii="Calibri" w:hAnsi="Calibri" w:cs="Calibri"/>
        </w:rPr>
        <w:t xml:space="preserve"> til at undersøge og behandle ansigt, mund og svælg. Med denne kan man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se på synkefunktionen, men også på muskler og nerver der kan være de bagvedliggende grunde til den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nedsatte funktion (12).</w:t>
      </w:r>
    </w:p>
    <w:p w:rsidR="00B8233C" w:rsidRDefault="00B8233C" w:rsidP="00B8233C">
      <w:pPr>
        <w:autoSpaceDE w:val="0"/>
        <w:autoSpaceDN w:val="0"/>
        <w:adjustRightInd w:val="0"/>
        <w:spacing w:after="0" w:line="240" w:lineRule="auto"/>
        <w:rPr>
          <w:rFonts w:ascii="Calibri-Italic" w:hAnsi="Calibri-Italic" w:cs="Calibri-Italic"/>
          <w:i/>
          <w:iCs/>
        </w:rPr>
      </w:pPr>
      <w:r>
        <w:rPr>
          <w:rFonts w:ascii="Calibri-Italic" w:hAnsi="Calibri-Italic" w:cs="Calibri-Italic"/>
          <w:i/>
          <w:iCs/>
        </w:rPr>
        <w:t>Energibesparende principper</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Vi anbefaler at bruge de energibesparende principper i vores intervention af borger i gruppe 1 og 2, fordi vi</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ud fra vores søgning, har erfaret at COVID- 19 borger kan have de samme udfordringer som KOL-borgere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ift. deres lungekapacitet. De energibesparende principper handler om at gøre borgeren opmærksom på at</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bruge sin energi med omtanke, og at lære borgeren vejrtrækningsteknikker under aktivitet for at undgå</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åndenød. Metoderne omhandler 7 principper: Prioritering, planlægning, tempo, vejrtrækningsteknik,</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arbejdsstillinger, tilpasning af fysiske omgivelser og brug af hjælpemidler. Ved at bruge disse principper kan</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borgeren mestre og overskue sin dagligdag (3).</w:t>
      </w:r>
    </w:p>
    <w:p w:rsidR="00B8233C" w:rsidRDefault="00B8233C" w:rsidP="00B8233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Effektkæde tilføjelse ift. vores anbefaling af COVID-19 tilbud.</w:t>
      </w:r>
    </w:p>
    <w:p w:rsidR="00B8233C" w:rsidRDefault="00B8233C" w:rsidP="00B8233C">
      <w:pPr>
        <w:autoSpaceDE w:val="0"/>
        <w:autoSpaceDN w:val="0"/>
        <w:adjustRightInd w:val="0"/>
        <w:spacing w:after="0" w:line="240" w:lineRule="auto"/>
        <w:rPr>
          <w:rFonts w:ascii="Calibri-BoldItalic" w:hAnsi="Calibri-BoldItalic" w:cs="Calibri-BoldItalic"/>
          <w:b/>
          <w:bCs/>
          <w:i/>
          <w:iCs/>
        </w:rPr>
      </w:pPr>
      <w:r>
        <w:rPr>
          <w:rFonts w:ascii="Calibri-BoldItalic" w:hAnsi="Calibri-BoldItalic" w:cs="Calibri-BoldItalic"/>
          <w:b/>
          <w:bCs/>
          <w:i/>
          <w:iCs/>
        </w:rPr>
        <w:t>Ydelse</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Borgere bliver tilbudt:</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Individuelt forløb, med henblik på ADL træning</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Individuelt forløb, med henblik på FOTT behandling</w:t>
      </w:r>
    </w:p>
    <w:p w:rsidR="00B8233C" w:rsidRDefault="00B8233C" w:rsidP="00B8233C">
      <w:pPr>
        <w:autoSpaceDE w:val="0"/>
        <w:autoSpaceDN w:val="0"/>
        <w:adjustRightInd w:val="0"/>
        <w:spacing w:after="0" w:line="240" w:lineRule="auto"/>
        <w:rPr>
          <w:rFonts w:ascii="Calibri-BoldItalic" w:hAnsi="Calibri-BoldItalic" w:cs="Calibri-BoldItalic"/>
          <w:b/>
          <w:bCs/>
          <w:i/>
          <w:iCs/>
        </w:rPr>
      </w:pPr>
      <w:r>
        <w:rPr>
          <w:rFonts w:ascii="Calibri-BoldItalic" w:hAnsi="Calibri-BoldItalic" w:cs="Calibri-BoldItalic"/>
          <w:b/>
          <w:bCs/>
          <w:i/>
          <w:iCs/>
        </w:rPr>
        <w:t>Resultat</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Forhøjet ADL tilfredshed, selvstændighed og livskvalitet.</w:t>
      </w:r>
    </w:p>
    <w:p w:rsidR="00B8233C" w:rsidRDefault="00B8233C" w:rsidP="00B8233C">
      <w:pPr>
        <w:autoSpaceDE w:val="0"/>
        <w:autoSpaceDN w:val="0"/>
        <w:adjustRightInd w:val="0"/>
        <w:spacing w:after="0" w:line="240" w:lineRule="auto"/>
        <w:rPr>
          <w:rFonts w:ascii="Calibri-BoldItalic" w:hAnsi="Calibri-BoldItalic" w:cs="Calibri-BoldItalic"/>
          <w:b/>
          <w:bCs/>
          <w:i/>
          <w:iCs/>
        </w:rPr>
      </w:pPr>
      <w:r>
        <w:rPr>
          <w:rFonts w:ascii="Calibri-BoldItalic" w:hAnsi="Calibri-BoldItalic" w:cs="Calibri-BoldItalic"/>
          <w:b/>
          <w:bCs/>
          <w:i/>
          <w:iCs/>
        </w:rPr>
        <w:t>Effekt</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lastRenderedPageBreak/>
        <w:t>Her er der beskrevet at effekten er at opnå et selvstændigt og meningsfuldt liv, at borger skal holde sit</w:t>
      </w:r>
    </w:p>
    <w:p w:rsidR="00B8233C" w:rsidRDefault="00B8233C" w:rsidP="00B8233C">
      <w:pPr>
        <w:autoSpaceDE w:val="0"/>
        <w:autoSpaceDN w:val="0"/>
        <w:adjustRightInd w:val="0"/>
        <w:spacing w:after="0" w:line="240" w:lineRule="auto"/>
        <w:rPr>
          <w:rFonts w:ascii="Calibri" w:hAnsi="Calibri" w:cs="Calibri"/>
        </w:rPr>
      </w:pPr>
      <w:r>
        <w:rPr>
          <w:rFonts w:ascii="Calibri" w:hAnsi="Calibri" w:cs="Calibri"/>
        </w:rPr>
        <w:t>funktionsniveau vedlige og at borger skal være fysisk aktiv i minimum 30 min. i døgnet.</w:t>
      </w:r>
    </w:p>
    <w:p w:rsidR="008B0537" w:rsidRDefault="00B8233C" w:rsidP="00B8233C">
      <w:r>
        <w:rPr>
          <w:rFonts w:ascii="Calibri" w:hAnsi="Calibri" w:cs="Calibri"/>
        </w:rPr>
        <w:t>Dertil vil vi anbefale at borger skal være i aktivitet i mindst 1 time sammenlag</w:t>
      </w:r>
      <w:r w:rsidR="0090345E">
        <w:rPr>
          <w:rFonts w:ascii="Calibri" w:hAnsi="Calibri" w:cs="Calibri"/>
        </w:rPr>
        <w:t>t</w:t>
      </w:r>
      <w:r>
        <w:rPr>
          <w:rFonts w:ascii="Calibri" w:hAnsi="Calibri" w:cs="Calibri"/>
        </w:rPr>
        <w:t>, dagligt.</w:t>
      </w:r>
    </w:p>
    <w:sectPr w:rsidR="008B0537" w:rsidSect="0090345E">
      <w:headerReference w:type="default" r:id="rId8"/>
      <w:pgSz w:w="11906" w:h="16838"/>
      <w:pgMar w:top="1134" w:right="1418"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D27" w:rsidRDefault="002B6D27" w:rsidP="002B6D27">
      <w:pPr>
        <w:spacing w:after="0" w:line="240" w:lineRule="auto"/>
      </w:pPr>
      <w:r>
        <w:separator/>
      </w:r>
    </w:p>
  </w:endnote>
  <w:endnote w:type="continuationSeparator" w:id="0">
    <w:p w:rsidR="002B6D27" w:rsidRDefault="002B6D27" w:rsidP="002B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D27" w:rsidRDefault="002B6D27" w:rsidP="002B6D27">
      <w:pPr>
        <w:spacing w:after="0" w:line="240" w:lineRule="auto"/>
      </w:pPr>
      <w:r>
        <w:separator/>
      </w:r>
    </w:p>
  </w:footnote>
  <w:footnote w:type="continuationSeparator" w:id="0">
    <w:p w:rsidR="002B6D27" w:rsidRDefault="002B6D27" w:rsidP="002B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D27" w:rsidRDefault="002B6D27" w:rsidP="002B6D27">
    <w:pPr>
      <w:pStyle w:val="Sidehoved"/>
      <w:jc w:val="right"/>
    </w:pPr>
    <w:r>
      <w:t>LS 26-06-20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1573B"/>
    <w:multiLevelType w:val="hybridMultilevel"/>
    <w:tmpl w:val="85FA371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3886DA5"/>
    <w:multiLevelType w:val="hybridMultilevel"/>
    <w:tmpl w:val="44EA5B40"/>
    <w:lvl w:ilvl="0" w:tplc="0406000B">
      <w:start w:val="1"/>
      <w:numFmt w:val="bullet"/>
      <w:lvlText w:val=""/>
      <w:lvlJc w:val="left"/>
      <w:pPr>
        <w:ind w:left="765" w:hanging="360"/>
      </w:pPr>
      <w:rPr>
        <w:rFonts w:ascii="Wingdings" w:hAnsi="Wingdings"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27"/>
    <w:rsid w:val="0024283F"/>
    <w:rsid w:val="002B6D27"/>
    <w:rsid w:val="00392C2E"/>
    <w:rsid w:val="008B0537"/>
    <w:rsid w:val="008C3BB2"/>
    <w:rsid w:val="0090345E"/>
    <w:rsid w:val="00985140"/>
    <w:rsid w:val="00AB14FD"/>
    <w:rsid w:val="00B8233C"/>
    <w:rsid w:val="00D925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A604A-2702-451B-AE79-E1DA60BC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B6D2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B6D27"/>
  </w:style>
  <w:style w:type="paragraph" w:styleId="Sidefod">
    <w:name w:val="footer"/>
    <w:basedOn w:val="Normal"/>
    <w:link w:val="SidefodTegn"/>
    <w:uiPriority w:val="99"/>
    <w:unhideWhenUsed/>
    <w:rsid w:val="002B6D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B6D27"/>
  </w:style>
  <w:style w:type="paragraph" w:styleId="Listeafsnit">
    <w:name w:val="List Paragraph"/>
    <w:basedOn w:val="Normal"/>
    <w:uiPriority w:val="34"/>
    <w:qFormat/>
    <w:rsid w:val="002B6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D504-9A99-48C6-A291-BEA4BEE2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6016</Characters>
  <Application>Microsoft Office Word</Application>
  <DocSecurity>0</DocSecurity>
  <Lines>154</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Margrethe Bundgaard Svensson</dc:creator>
  <cp:keywords/>
  <dc:description/>
  <cp:lastModifiedBy>Louise Margrethe Bundgaard Svensson</cp:lastModifiedBy>
  <cp:revision>2</cp:revision>
  <dcterms:created xsi:type="dcterms:W3CDTF">2020-07-21T05:32:00Z</dcterms:created>
  <dcterms:modified xsi:type="dcterms:W3CDTF">2020-07-21T05:32:00Z</dcterms:modified>
</cp:coreProperties>
</file>